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4C646" w14:textId="77777777" w:rsidR="00C51BA5" w:rsidRDefault="00000000">
      <w:pPr>
        <w:jc w:val="center"/>
        <w:rPr>
          <w:sz w:val="40"/>
          <w:szCs w:val="40"/>
          <w:u w:val="single"/>
        </w:rPr>
      </w:pPr>
      <w:r>
        <w:rPr>
          <w:sz w:val="40"/>
          <w:szCs w:val="40"/>
          <w:u w:val="single"/>
        </w:rPr>
        <w:t>Predicting price of Cars Sales</w:t>
      </w:r>
    </w:p>
    <w:p w14:paraId="0A772B46" w14:textId="77777777" w:rsidR="00C51BA5" w:rsidRDefault="00000000">
      <w:pPr>
        <w:jc w:val="center"/>
      </w:pPr>
      <w:r>
        <w:rPr>
          <w:noProof/>
        </w:rPr>
        <w:drawing>
          <wp:inline distT="114300" distB="114300" distL="114300" distR="114300" wp14:anchorId="12F1A31C" wp14:editId="5B0B3406">
            <wp:extent cx="2623875" cy="2109192"/>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2623875" cy="2109192"/>
                    </a:xfrm>
                    <a:prstGeom prst="rect">
                      <a:avLst/>
                    </a:prstGeom>
                    <a:ln/>
                  </pic:spPr>
                </pic:pic>
              </a:graphicData>
            </a:graphic>
          </wp:inline>
        </w:drawing>
      </w:r>
    </w:p>
    <w:p w14:paraId="18C3C69E" w14:textId="77777777" w:rsidR="00C51BA5" w:rsidRDefault="00000000">
      <w:pPr>
        <w:jc w:val="center"/>
      </w:pPr>
      <w:r>
        <w:t>Tyler Rappaport, Yanjing Wang, Ziru Wang</w:t>
      </w:r>
    </w:p>
    <w:p w14:paraId="29A758FE" w14:textId="77777777" w:rsidR="00C51BA5" w:rsidRDefault="00000000">
      <w:pPr>
        <w:jc w:val="center"/>
      </w:pPr>
      <w:r>
        <w:t xml:space="preserve">Ban 5600: Advanced Big Data Computing and Programming </w:t>
      </w:r>
    </w:p>
    <w:p w14:paraId="140DC797" w14:textId="77777777" w:rsidR="00C51BA5" w:rsidRDefault="00000000">
      <w:pPr>
        <w:jc w:val="center"/>
      </w:pPr>
      <w:r>
        <w:t>Prof. Hamidreza Ahady Dolatsara</w:t>
      </w:r>
    </w:p>
    <w:p w14:paraId="6FAEB1FC" w14:textId="77777777" w:rsidR="00C51BA5" w:rsidRDefault="00000000">
      <w:pPr>
        <w:jc w:val="center"/>
        <w:rPr>
          <w:color w:val="212529"/>
        </w:rPr>
      </w:pPr>
      <w:r>
        <w:rPr>
          <w:color w:val="212529"/>
        </w:rPr>
        <w:t>April 18, 2023</w:t>
      </w:r>
    </w:p>
    <w:p w14:paraId="1BEF115A" w14:textId="77777777" w:rsidR="00C51BA5" w:rsidRDefault="00C51BA5">
      <w:pPr>
        <w:rPr>
          <w:color w:val="212529"/>
        </w:rPr>
      </w:pPr>
    </w:p>
    <w:p w14:paraId="3D796676" w14:textId="77777777" w:rsidR="00C51BA5" w:rsidRDefault="00C51BA5">
      <w:pPr>
        <w:rPr>
          <w:color w:val="212529"/>
        </w:rPr>
      </w:pPr>
    </w:p>
    <w:p w14:paraId="755CA29E" w14:textId="77777777" w:rsidR="00C51BA5" w:rsidRDefault="00C51BA5">
      <w:pPr>
        <w:rPr>
          <w:color w:val="212529"/>
        </w:rPr>
      </w:pPr>
    </w:p>
    <w:p w14:paraId="7DD77ADC" w14:textId="77777777" w:rsidR="00C51BA5" w:rsidRDefault="00C51BA5">
      <w:pPr>
        <w:rPr>
          <w:color w:val="212529"/>
        </w:rPr>
      </w:pPr>
    </w:p>
    <w:p w14:paraId="4E9146AD" w14:textId="77777777" w:rsidR="00C51BA5" w:rsidRDefault="00C51BA5">
      <w:pPr>
        <w:rPr>
          <w:color w:val="212529"/>
        </w:rPr>
      </w:pPr>
    </w:p>
    <w:p w14:paraId="36514552" w14:textId="77777777" w:rsidR="00C51BA5" w:rsidRDefault="00C51BA5">
      <w:pPr>
        <w:rPr>
          <w:color w:val="212529"/>
        </w:rPr>
      </w:pPr>
    </w:p>
    <w:p w14:paraId="66DD38E6" w14:textId="77777777" w:rsidR="00C51BA5" w:rsidRDefault="00C51BA5">
      <w:pPr>
        <w:rPr>
          <w:color w:val="212529"/>
        </w:rPr>
      </w:pPr>
    </w:p>
    <w:p w14:paraId="4FDCAECA" w14:textId="77777777" w:rsidR="00C51BA5" w:rsidRDefault="00C51BA5">
      <w:pPr>
        <w:rPr>
          <w:color w:val="212529"/>
        </w:rPr>
      </w:pPr>
    </w:p>
    <w:p w14:paraId="602A500D" w14:textId="77777777" w:rsidR="00C51BA5" w:rsidRDefault="00C51BA5">
      <w:pPr>
        <w:rPr>
          <w:color w:val="212529"/>
        </w:rPr>
      </w:pPr>
    </w:p>
    <w:p w14:paraId="524DE64D" w14:textId="77777777" w:rsidR="00C51BA5" w:rsidRDefault="00C51BA5">
      <w:pPr>
        <w:rPr>
          <w:color w:val="212529"/>
        </w:rPr>
      </w:pPr>
    </w:p>
    <w:p w14:paraId="1189012D" w14:textId="77777777" w:rsidR="00C51BA5" w:rsidRDefault="00C51BA5">
      <w:pPr>
        <w:rPr>
          <w:color w:val="212529"/>
        </w:rPr>
      </w:pPr>
    </w:p>
    <w:p w14:paraId="4FFECFB9" w14:textId="77777777" w:rsidR="00C51BA5" w:rsidRDefault="00000000">
      <w:pPr>
        <w:jc w:val="center"/>
        <w:rPr>
          <w:color w:val="212529"/>
          <w:sz w:val="32"/>
          <w:szCs w:val="32"/>
          <w:u w:val="single"/>
        </w:rPr>
      </w:pPr>
      <w:r>
        <w:rPr>
          <w:color w:val="212529"/>
          <w:sz w:val="32"/>
          <w:szCs w:val="32"/>
          <w:u w:val="single"/>
        </w:rPr>
        <w:lastRenderedPageBreak/>
        <w:t xml:space="preserve">Table of Contents </w:t>
      </w:r>
    </w:p>
    <w:sdt>
      <w:sdtPr>
        <w:id w:val="-1501041653"/>
        <w:docPartObj>
          <w:docPartGallery w:val="Table of Contents"/>
          <w:docPartUnique/>
        </w:docPartObj>
      </w:sdtPr>
      <w:sdtContent>
        <w:p w14:paraId="7D73C4C5" w14:textId="77777777" w:rsidR="00C51BA5" w:rsidRDefault="00000000">
          <w:pPr>
            <w:widowControl w:val="0"/>
            <w:tabs>
              <w:tab w:val="righ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gdln65te9oip">
            <w:r>
              <w:rPr>
                <w:b/>
                <w:color w:val="000000"/>
              </w:rPr>
              <w:t>Project Introduction</w:t>
            </w:r>
            <w:r>
              <w:rPr>
                <w:b/>
                <w:color w:val="000000"/>
              </w:rPr>
              <w:tab/>
              <w:t>3</w:t>
            </w:r>
          </w:hyperlink>
        </w:p>
        <w:p w14:paraId="5D50AE3A"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bsjqpxkutvjh">
            <w:r>
              <w:rPr>
                <w:b/>
                <w:color w:val="000000"/>
              </w:rPr>
              <w:t>Research Question and Significance</w:t>
            </w:r>
            <w:r>
              <w:rPr>
                <w:b/>
                <w:color w:val="000000"/>
              </w:rPr>
              <w:tab/>
              <w:t>4</w:t>
            </w:r>
          </w:hyperlink>
        </w:p>
        <w:p w14:paraId="7B38E03A"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2isvtij5vztl">
            <w:r>
              <w:rPr>
                <w:b/>
                <w:color w:val="000000"/>
              </w:rPr>
              <w:t>Literary Review</w:t>
            </w:r>
            <w:r>
              <w:rPr>
                <w:b/>
                <w:color w:val="000000"/>
              </w:rPr>
              <w:tab/>
              <w:t>5</w:t>
            </w:r>
          </w:hyperlink>
        </w:p>
        <w:p w14:paraId="4FFF0642"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g21yc1z89cm">
            <w:r>
              <w:rPr>
                <w:b/>
                <w:color w:val="000000"/>
                <w:sz w:val="22"/>
                <w:szCs w:val="22"/>
              </w:rPr>
              <w:t>Running the Code</w:t>
            </w:r>
            <w:r>
              <w:rPr>
                <w:b/>
                <w:color w:val="000000"/>
                <w:sz w:val="22"/>
                <w:szCs w:val="22"/>
              </w:rPr>
              <w:tab/>
              <w:t>8</w:t>
            </w:r>
          </w:hyperlink>
        </w:p>
        <w:p w14:paraId="059FEF1E"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wgpkvp8xy06">
            <w:r>
              <w:rPr>
                <w:b/>
                <w:color w:val="000000"/>
              </w:rPr>
              <w:t>Dataset Description</w:t>
            </w:r>
            <w:r>
              <w:rPr>
                <w:b/>
                <w:color w:val="000000"/>
              </w:rPr>
              <w:tab/>
              <w:t>8</w:t>
            </w:r>
          </w:hyperlink>
        </w:p>
        <w:p w14:paraId="63A4FCE8"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j1yemb8g5f5i">
            <w:r>
              <w:rPr>
                <w:b/>
                <w:color w:val="000000"/>
              </w:rPr>
              <w:t>Descriptive Statistics</w:t>
            </w:r>
            <w:r>
              <w:rPr>
                <w:b/>
                <w:color w:val="000000"/>
              </w:rPr>
              <w:tab/>
              <w:t>9</w:t>
            </w:r>
          </w:hyperlink>
        </w:p>
        <w:p w14:paraId="4B873429"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48wm5015u74j">
            <w:r>
              <w:rPr>
                <w:b/>
                <w:color w:val="000000"/>
              </w:rPr>
              <w:t>Data Visualizations</w:t>
            </w:r>
            <w:r>
              <w:rPr>
                <w:b/>
                <w:color w:val="000000"/>
              </w:rPr>
              <w:tab/>
              <w:t>13</w:t>
            </w:r>
          </w:hyperlink>
        </w:p>
        <w:p w14:paraId="1CE8E79B"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w9qwe1o0hiiu">
            <w:r>
              <w:rPr>
                <w:b/>
                <w:color w:val="000000"/>
              </w:rPr>
              <w:t>Data Analysis</w:t>
            </w:r>
            <w:r>
              <w:rPr>
                <w:b/>
                <w:color w:val="000000"/>
              </w:rPr>
              <w:tab/>
              <w:t>20</w:t>
            </w:r>
          </w:hyperlink>
        </w:p>
        <w:p w14:paraId="2E09EF90" w14:textId="77777777" w:rsidR="00C51BA5" w:rsidRDefault="00000000">
          <w:pPr>
            <w:widowControl w:val="0"/>
            <w:tabs>
              <w:tab w:val="right" w:pos="12000"/>
            </w:tabs>
            <w:spacing w:before="60" w:line="240" w:lineRule="auto"/>
            <w:ind w:left="360"/>
            <w:rPr>
              <w:rFonts w:ascii="Arial" w:eastAsia="Arial" w:hAnsi="Arial" w:cs="Arial"/>
              <w:color w:val="000000"/>
              <w:sz w:val="22"/>
              <w:szCs w:val="22"/>
            </w:rPr>
          </w:pPr>
          <w:hyperlink w:anchor="_k6woqg1ho8hn">
            <w:r>
              <w:rPr>
                <w:color w:val="000000"/>
                <w:sz w:val="22"/>
                <w:szCs w:val="22"/>
              </w:rPr>
              <w:t>Linear Regression</w:t>
            </w:r>
            <w:r>
              <w:rPr>
                <w:color w:val="000000"/>
                <w:sz w:val="22"/>
                <w:szCs w:val="22"/>
              </w:rPr>
              <w:tab/>
              <w:t>20</w:t>
            </w:r>
          </w:hyperlink>
        </w:p>
        <w:p w14:paraId="4E384160" w14:textId="77777777" w:rsidR="00C51BA5" w:rsidRDefault="00000000">
          <w:pPr>
            <w:widowControl w:val="0"/>
            <w:tabs>
              <w:tab w:val="right" w:pos="12000"/>
            </w:tabs>
            <w:spacing w:before="60" w:line="240" w:lineRule="auto"/>
            <w:ind w:left="360"/>
            <w:rPr>
              <w:rFonts w:ascii="Arial" w:eastAsia="Arial" w:hAnsi="Arial" w:cs="Arial"/>
              <w:color w:val="000000"/>
              <w:sz w:val="22"/>
              <w:szCs w:val="22"/>
            </w:rPr>
          </w:pPr>
          <w:hyperlink w:anchor="_yuy12fpsbqsw">
            <w:r>
              <w:rPr>
                <w:color w:val="000000"/>
                <w:sz w:val="22"/>
                <w:szCs w:val="22"/>
              </w:rPr>
              <w:t>Random Forest</w:t>
            </w:r>
            <w:r>
              <w:rPr>
                <w:color w:val="000000"/>
                <w:sz w:val="22"/>
                <w:szCs w:val="22"/>
              </w:rPr>
              <w:tab/>
              <w:t>22</w:t>
            </w:r>
          </w:hyperlink>
        </w:p>
        <w:p w14:paraId="5F30E673" w14:textId="77777777" w:rsidR="00C51BA5" w:rsidRDefault="00000000">
          <w:pPr>
            <w:widowControl w:val="0"/>
            <w:tabs>
              <w:tab w:val="right" w:pos="12000"/>
            </w:tabs>
            <w:spacing w:before="60" w:line="240" w:lineRule="auto"/>
            <w:ind w:left="360"/>
            <w:rPr>
              <w:rFonts w:ascii="Arial" w:eastAsia="Arial" w:hAnsi="Arial" w:cs="Arial"/>
              <w:color w:val="000000"/>
              <w:sz w:val="22"/>
              <w:szCs w:val="22"/>
            </w:rPr>
          </w:pPr>
          <w:hyperlink w:anchor="_tb0dc3no3xdr">
            <w:r>
              <w:rPr>
                <w:color w:val="000000"/>
                <w:sz w:val="22"/>
                <w:szCs w:val="22"/>
              </w:rPr>
              <w:t>Stacked Ensemble</w:t>
            </w:r>
            <w:r>
              <w:rPr>
                <w:color w:val="000000"/>
                <w:sz w:val="22"/>
                <w:szCs w:val="22"/>
              </w:rPr>
              <w:tab/>
              <w:t>24</w:t>
            </w:r>
          </w:hyperlink>
        </w:p>
        <w:p w14:paraId="7205BD2A"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q3jpyfc883v9">
            <w:r>
              <w:rPr>
                <w:b/>
                <w:color w:val="000000"/>
              </w:rPr>
              <w:t>Project Conclusion</w:t>
            </w:r>
            <w:r>
              <w:rPr>
                <w:b/>
                <w:color w:val="000000"/>
              </w:rPr>
              <w:tab/>
              <w:t>28</w:t>
            </w:r>
          </w:hyperlink>
        </w:p>
        <w:p w14:paraId="6136E9F8" w14:textId="77777777" w:rsidR="00C51BA5" w:rsidRDefault="00000000">
          <w:pPr>
            <w:widowControl w:val="0"/>
            <w:tabs>
              <w:tab w:val="right" w:pos="12000"/>
            </w:tabs>
            <w:spacing w:before="60" w:line="240" w:lineRule="auto"/>
            <w:rPr>
              <w:rFonts w:ascii="Arial" w:eastAsia="Arial" w:hAnsi="Arial" w:cs="Arial"/>
              <w:b/>
              <w:color w:val="000000"/>
              <w:sz w:val="22"/>
              <w:szCs w:val="22"/>
            </w:rPr>
          </w:pPr>
          <w:hyperlink w:anchor="_p26dq594nfp0">
            <w:r>
              <w:rPr>
                <w:b/>
                <w:color w:val="000000"/>
              </w:rPr>
              <w:t>Business Recommendations and Retrospective</w:t>
            </w:r>
            <w:r>
              <w:rPr>
                <w:b/>
                <w:color w:val="000000"/>
              </w:rPr>
              <w:tab/>
              <w:t>29</w:t>
            </w:r>
          </w:hyperlink>
          <w:r>
            <w:fldChar w:fldCharType="end"/>
          </w:r>
        </w:p>
      </w:sdtContent>
    </w:sdt>
    <w:p w14:paraId="12BAB6B9" w14:textId="77777777" w:rsidR="00C51BA5" w:rsidRDefault="00C51BA5">
      <w:pPr>
        <w:rPr>
          <w:color w:val="212529"/>
          <w:sz w:val="32"/>
          <w:szCs w:val="32"/>
          <w:u w:val="single"/>
        </w:rPr>
      </w:pPr>
    </w:p>
    <w:p w14:paraId="200092B4" w14:textId="77777777" w:rsidR="00C51BA5" w:rsidRDefault="00C51BA5">
      <w:pPr>
        <w:rPr>
          <w:color w:val="212529"/>
          <w:sz w:val="32"/>
          <w:szCs w:val="32"/>
          <w:u w:val="single"/>
        </w:rPr>
      </w:pPr>
    </w:p>
    <w:p w14:paraId="5108BF68" w14:textId="77777777" w:rsidR="00C51BA5" w:rsidRDefault="00C51BA5">
      <w:pPr>
        <w:rPr>
          <w:color w:val="212529"/>
          <w:sz w:val="32"/>
          <w:szCs w:val="32"/>
          <w:u w:val="single"/>
        </w:rPr>
      </w:pPr>
    </w:p>
    <w:p w14:paraId="57A3E593" w14:textId="77777777" w:rsidR="00C51BA5" w:rsidRDefault="00C51BA5">
      <w:pPr>
        <w:rPr>
          <w:color w:val="212529"/>
          <w:sz w:val="32"/>
          <w:szCs w:val="32"/>
          <w:u w:val="single"/>
        </w:rPr>
      </w:pPr>
    </w:p>
    <w:p w14:paraId="45AB2EB7" w14:textId="77777777" w:rsidR="00C51BA5" w:rsidRDefault="00C51BA5">
      <w:pPr>
        <w:rPr>
          <w:color w:val="212529"/>
          <w:sz w:val="32"/>
          <w:szCs w:val="32"/>
          <w:u w:val="single"/>
        </w:rPr>
      </w:pPr>
    </w:p>
    <w:p w14:paraId="532BF50D" w14:textId="77777777" w:rsidR="00C51BA5" w:rsidRDefault="00C51BA5">
      <w:pPr>
        <w:rPr>
          <w:color w:val="212529"/>
          <w:sz w:val="32"/>
          <w:szCs w:val="32"/>
          <w:u w:val="single"/>
        </w:rPr>
      </w:pPr>
    </w:p>
    <w:p w14:paraId="5864D401" w14:textId="77777777" w:rsidR="00C51BA5" w:rsidRDefault="00C51BA5">
      <w:pPr>
        <w:rPr>
          <w:color w:val="212529"/>
          <w:sz w:val="32"/>
          <w:szCs w:val="32"/>
          <w:u w:val="single"/>
        </w:rPr>
      </w:pPr>
    </w:p>
    <w:p w14:paraId="2F2613DD" w14:textId="77777777" w:rsidR="00C51BA5" w:rsidRDefault="00C51BA5">
      <w:pPr>
        <w:rPr>
          <w:color w:val="212529"/>
          <w:sz w:val="32"/>
          <w:szCs w:val="32"/>
          <w:u w:val="single"/>
        </w:rPr>
      </w:pPr>
    </w:p>
    <w:p w14:paraId="62D4D588" w14:textId="77777777" w:rsidR="00C51BA5" w:rsidRDefault="00C51BA5">
      <w:pPr>
        <w:rPr>
          <w:color w:val="212529"/>
          <w:sz w:val="32"/>
          <w:szCs w:val="32"/>
          <w:u w:val="single"/>
        </w:rPr>
      </w:pPr>
    </w:p>
    <w:p w14:paraId="1A10B0DA" w14:textId="77777777" w:rsidR="00C51BA5" w:rsidRDefault="00C51BA5">
      <w:pPr>
        <w:rPr>
          <w:color w:val="212529"/>
          <w:sz w:val="32"/>
          <w:szCs w:val="32"/>
          <w:u w:val="single"/>
        </w:rPr>
      </w:pPr>
    </w:p>
    <w:p w14:paraId="0D5D6AFF" w14:textId="77777777" w:rsidR="00C51BA5" w:rsidRDefault="00000000">
      <w:pPr>
        <w:pStyle w:val="Heading2"/>
        <w:jc w:val="center"/>
        <w:rPr>
          <w:u w:val="single"/>
        </w:rPr>
      </w:pPr>
      <w:bookmarkStart w:id="0" w:name="_gdln65te9oip" w:colFirst="0" w:colLast="0"/>
      <w:bookmarkEnd w:id="0"/>
      <w:r>
        <w:rPr>
          <w:u w:val="single"/>
        </w:rPr>
        <w:lastRenderedPageBreak/>
        <w:t xml:space="preserve">Project Introduction </w:t>
      </w:r>
    </w:p>
    <w:p w14:paraId="53DE7D45" w14:textId="77777777" w:rsidR="00C51BA5" w:rsidRDefault="00000000">
      <w:pPr>
        <w:ind w:firstLine="720"/>
      </w:pPr>
      <w:r>
        <w:t>Since it’s invention in the 1880s, cars have been a great equalizer in transportation and a great driver of economic growth across the World</w:t>
      </w:r>
      <w:r>
        <w:rPr>
          <w:vertAlign w:val="superscript"/>
        </w:rPr>
        <w:footnoteReference w:id="1"/>
      </w:r>
      <w:r>
        <w:t>. Seeing explosive evolution in a mere centuries time, cars have continually evolved to meet increasing standards on safety, speed, and fuel efficiency</w:t>
      </w:r>
      <w:r>
        <w:rPr>
          <w:vertAlign w:val="superscript"/>
        </w:rPr>
        <w:footnoteReference w:id="2"/>
      </w:r>
      <w:r>
        <w:t>, while also placating to more subjective criteria like a ‘coolness’ factor</w:t>
      </w:r>
      <w:r>
        <w:rPr>
          <w:vertAlign w:val="superscript"/>
        </w:rPr>
        <w:footnoteReference w:id="3"/>
      </w:r>
      <w:r>
        <w:t>. With the automobile industry estimated at 66.7 million units sold in 2021</w:t>
      </w:r>
      <w:r>
        <w:rPr>
          <w:vertAlign w:val="superscript"/>
        </w:rPr>
        <w:footnoteReference w:id="4"/>
      </w:r>
      <w:r>
        <w:t>, there is a great variety of both cars sold and consumer archetypes, meaning that the automobile industry can sell to many demographic groups with different lifestyles and purchasing power</w:t>
      </w:r>
      <w:r>
        <w:rPr>
          <w:vertAlign w:val="superscript"/>
        </w:rPr>
        <w:footnoteReference w:id="5"/>
      </w:r>
      <w:r>
        <w:t>, and has room to experiment with new features such as electric engines</w:t>
      </w:r>
      <w:r>
        <w:rPr>
          <w:vertAlign w:val="superscript"/>
        </w:rPr>
        <w:footnoteReference w:id="6"/>
      </w:r>
      <w:r>
        <w:t>. Given the gigantic size of the industry and the large variety of vehicles for sale, purchasing a car either new or used can be a daunting task for a consumer bombarded with options</w:t>
      </w:r>
      <w:r>
        <w:rPr>
          <w:vertAlign w:val="superscript"/>
        </w:rPr>
        <w:footnoteReference w:id="7"/>
      </w:r>
      <w:r>
        <w:t xml:space="preserve">. </w:t>
      </w:r>
    </w:p>
    <w:p w14:paraId="1978A898" w14:textId="77777777" w:rsidR="00C51BA5" w:rsidRDefault="00000000">
      <w:pPr>
        <w:ind w:firstLine="720"/>
      </w:pPr>
      <w:r>
        <w:t>For our project, our group is examining a car price data set available on kaggle</w:t>
      </w:r>
      <w:r>
        <w:rPr>
          <w:vertAlign w:val="superscript"/>
        </w:rPr>
        <w:footnoteReference w:id="8"/>
      </w:r>
      <w:r>
        <w:t xml:space="preserve">, where inside this data set there are over 115k observations listing a car's price as well as other relevant factors such as brand and mileage. Our groups’ project goal is to see which factors correlate most with a car’s listed price, either positively or negatively, to determine what a car's price should be. </w:t>
      </w:r>
      <w:r>
        <w:lastRenderedPageBreak/>
        <w:t>Our project would be of use to both consumers wanting to determine if they are getting a good value for their purchase, and for sellers as a reference when listing vehicles for sale. Given the extensive range of sources already available for this topic</w:t>
      </w:r>
      <w:r>
        <w:rPr>
          <w:vertAlign w:val="superscript"/>
        </w:rPr>
        <w:footnoteReference w:id="9"/>
      </w:r>
      <w:r>
        <w:rPr>
          <w:vertAlign w:val="superscript"/>
        </w:rPr>
        <w:t>,</w:t>
      </w:r>
      <w:r>
        <w:rPr>
          <w:vertAlign w:val="superscript"/>
        </w:rPr>
        <w:footnoteReference w:id="10"/>
      </w:r>
      <w:r>
        <w:rPr>
          <w:vertAlign w:val="superscript"/>
        </w:rPr>
        <w:t>,</w:t>
      </w:r>
      <w:r>
        <w:rPr>
          <w:vertAlign w:val="superscript"/>
        </w:rPr>
        <w:footnoteReference w:id="11"/>
      </w:r>
      <w:r>
        <w:t xml:space="preserve">,we also are curious to see if our findings line up with these existing resources, or if we come to a contradicting conclusion. </w:t>
      </w:r>
    </w:p>
    <w:p w14:paraId="44E8919B" w14:textId="77777777" w:rsidR="00C51BA5" w:rsidRDefault="00000000">
      <w:pPr>
        <w:pStyle w:val="Heading2"/>
        <w:jc w:val="center"/>
        <w:rPr>
          <w:u w:val="single"/>
        </w:rPr>
      </w:pPr>
      <w:bookmarkStart w:id="1" w:name="_bsjqpxkutvjh" w:colFirst="0" w:colLast="0"/>
      <w:bookmarkEnd w:id="1"/>
      <w:r>
        <w:rPr>
          <w:u w:val="single"/>
        </w:rPr>
        <w:t xml:space="preserve">Research Question and Significance </w:t>
      </w:r>
    </w:p>
    <w:p w14:paraId="2926BE9A" w14:textId="77777777" w:rsidR="00C51BA5" w:rsidRDefault="00000000">
      <w:pPr>
        <w:ind w:firstLine="720"/>
      </w:pPr>
      <w:r>
        <w:t>A car can be many things be it a utility, a luxury, or a lemon, but universally both buyers and sellers of cars need to ask ‘what is the value of a car’, and ‘what price is a fair price’. Adding another dimension to this question is the dominance of used cars in annual car sales, meaning that in addition to factors like brand and car quality, the condition of the car can greatly impact what price a car can sell for, with new cars generally selling for higher prices compared to used cars</w:t>
      </w:r>
      <w:r>
        <w:rPr>
          <w:vertAlign w:val="superscript"/>
        </w:rPr>
        <w:footnoteReference w:id="12"/>
      </w:r>
      <w:r>
        <w:t xml:space="preserve">. </w:t>
      </w:r>
    </w:p>
    <w:p w14:paraId="4E6AE4E0" w14:textId="77777777" w:rsidR="00C51BA5" w:rsidRDefault="00000000">
      <w:pPr>
        <w:ind w:firstLine="720"/>
      </w:pPr>
      <w:r>
        <w:t>Our main research questions include the following;</w:t>
      </w:r>
    </w:p>
    <w:p w14:paraId="75DB316D" w14:textId="77777777" w:rsidR="00C51BA5" w:rsidRDefault="00000000">
      <w:pPr>
        <w:numPr>
          <w:ilvl w:val="0"/>
          <w:numId w:val="2"/>
        </w:numPr>
      </w:pPr>
      <w:r>
        <w:t>Does a car’s brand significantly affect it’s sales price? Do certain brands better maintain their value in comparison to others?</w:t>
      </w:r>
    </w:p>
    <w:p w14:paraId="75040A72" w14:textId="77777777" w:rsidR="00C51BA5" w:rsidRDefault="00000000">
      <w:pPr>
        <w:numPr>
          <w:ilvl w:val="0"/>
          <w:numId w:val="2"/>
        </w:numPr>
      </w:pPr>
      <w:r>
        <w:t xml:space="preserve">What is the price difference between new and used cars? </w:t>
      </w:r>
    </w:p>
    <w:p w14:paraId="3711AE53" w14:textId="77777777" w:rsidR="00C51BA5" w:rsidRDefault="00000000">
      <w:pPr>
        <w:numPr>
          <w:ilvl w:val="0"/>
          <w:numId w:val="2"/>
        </w:numPr>
      </w:pPr>
      <w:r>
        <w:t xml:space="preserve">Using mileage as an indicator of condition, are cars of a lower condition priced proportionally lower than cars of a higher condition? </w:t>
      </w:r>
    </w:p>
    <w:p w14:paraId="3C598A2F" w14:textId="77777777" w:rsidR="00C51BA5" w:rsidRDefault="00000000">
      <w:pPr>
        <w:numPr>
          <w:ilvl w:val="0"/>
          <w:numId w:val="2"/>
        </w:numPr>
      </w:pPr>
      <w:r>
        <w:lastRenderedPageBreak/>
        <w:t xml:space="preserve">How does the age of a car affect its price? With there being an assumed relationship between mileage and age, does the inclusion of a car's condition change the outcomes of this question? </w:t>
      </w:r>
    </w:p>
    <w:p w14:paraId="5216F35B" w14:textId="77777777" w:rsidR="00C51BA5" w:rsidRDefault="00000000">
      <w:pPr>
        <w:rPr>
          <w:u w:val="single"/>
        </w:rPr>
      </w:pPr>
      <w:r>
        <w:t>These questions are significant because not only will they help buyers and sellers navigate the short term car market, more specifically gauging what is a ‘fair price’ for a car, but can also help demonstrate the value of cars as a long term investment.</w:t>
      </w:r>
    </w:p>
    <w:p w14:paraId="5582D26F" w14:textId="77777777" w:rsidR="00C51BA5" w:rsidRDefault="00000000">
      <w:pPr>
        <w:pStyle w:val="Heading2"/>
        <w:jc w:val="center"/>
        <w:rPr>
          <w:u w:val="single"/>
        </w:rPr>
      </w:pPr>
      <w:bookmarkStart w:id="2" w:name="_2isvtij5vztl" w:colFirst="0" w:colLast="0"/>
      <w:bookmarkEnd w:id="2"/>
      <w:r>
        <w:rPr>
          <w:u w:val="single"/>
        </w:rPr>
        <w:t xml:space="preserve">Literary Review </w:t>
      </w:r>
    </w:p>
    <w:p w14:paraId="16CFC724" w14:textId="77777777" w:rsidR="00C51BA5" w:rsidRDefault="00000000">
      <w:r>
        <w:t>While it can be universally stated that a new car should be priced higher than it’s used car counterpart, this begs the question of ‘How much higher?’. While this greatly depends on the brand, model, and condition of said car, this alludes to a greater debate between whether or not the difference in price is enough to justify purchasing one over the other. Used cars are obviously cheaper but not only are their best performance years behind them, they can have damage to important features like the brakes and/or engines. Depending on their year and model, used-cars  can also lack modern technology in demand such as enhanced safety features. New cars meanwhile are expensive even beyond their sticker price, as while they are easier to seek loans for, they are likewise pricier to insure</w:t>
      </w:r>
      <w:r>
        <w:rPr>
          <w:vertAlign w:val="superscript"/>
        </w:rPr>
        <w:footnoteReference w:id="13"/>
      </w:r>
      <w:r>
        <w:t>. Purchasing a new car from a car dealership can be seen as the safest and easiest option, as a buyer knows exactly what they are getting, and can feel safe knowing that if they run into any issues they bring them up to the dealership</w:t>
      </w:r>
      <w:r>
        <w:rPr>
          <w:vertAlign w:val="superscript"/>
        </w:rPr>
        <w:footnoteReference w:id="14"/>
      </w:r>
      <w:r>
        <w:t xml:space="preserve">. Beyond the sticker price, after purchasing a new car and driving it out of the dealership lot, there is a secret cost of about 15-20% to the cars value, meaning that if the buyer was to immediately resell then </w:t>
      </w:r>
      <w:r>
        <w:lastRenderedPageBreak/>
        <w:t>they would have lost money on their investment</w:t>
      </w:r>
      <w:r>
        <w:rPr>
          <w:vertAlign w:val="superscript"/>
        </w:rPr>
        <w:footnoteReference w:id="15"/>
      </w:r>
      <w:r>
        <w:t>. A more modern issue that disproportionately affects new cars is the computer chip shortage, where a lack of chips means that not all modern features of a car can be accessed</w:t>
      </w:r>
      <w:r>
        <w:rPr>
          <w:vertAlign w:val="superscript"/>
        </w:rPr>
        <w:footnoteReference w:id="16"/>
      </w:r>
      <w:r>
        <w:t>. In addition to that, modern technical features are not universally valued, as some question if the technology could be used to infringe on their liberties</w:t>
      </w:r>
      <w:r>
        <w:rPr>
          <w:vertAlign w:val="superscript"/>
        </w:rPr>
        <w:footnoteReference w:id="17"/>
      </w:r>
      <w:r>
        <w:t>, while others fear the implementation of microtransactions in modern vehicles where monthly fees would be required to access features like heated seats</w:t>
      </w:r>
      <w:r>
        <w:rPr>
          <w:vertAlign w:val="superscript"/>
        </w:rPr>
        <w:footnoteReference w:id="18"/>
      </w:r>
      <w:r>
        <w:t>. That is not to say however the implementation of this technology is a universal negative, quite the opposite, as modern features like backup-cameras can greatly increase the perceived value and utility of a vehicle</w:t>
      </w:r>
      <w:r>
        <w:rPr>
          <w:vertAlign w:val="superscript"/>
        </w:rPr>
        <w:footnoteReference w:id="19"/>
      </w:r>
      <w:r>
        <w:t xml:space="preserve">.  Ultimately, it is up to the user to determine if a new car not only has desired features, but is worth the increased asking price. </w:t>
      </w:r>
    </w:p>
    <w:p w14:paraId="3C176940" w14:textId="77777777" w:rsidR="00C51BA5" w:rsidRDefault="00000000">
      <w:r>
        <w:tab/>
        <w:t>In 2020 there were approximately 10 car crashes per minute, and it is a fact of the market that some of these cars with damages ranging from a minor fender bender to a complete totaling would be resold after the fact as used cars</w:t>
      </w:r>
      <w:r>
        <w:rPr>
          <w:vertAlign w:val="superscript"/>
        </w:rPr>
        <w:footnoteReference w:id="20"/>
      </w:r>
      <w:r>
        <w:t>. Measuring the price of a damaged used-car is not always cut and dry, prompting the development of a sub-industry devoted towards gauging both the full extent of the damages, and what effect on the cars value these damages have</w:t>
      </w:r>
      <w:r>
        <w:rPr>
          <w:vertAlign w:val="superscript"/>
        </w:rPr>
        <w:footnoteReference w:id="21"/>
      </w:r>
      <w:r>
        <w:t xml:space="preserve">. Beyond </w:t>
      </w:r>
      <w:r>
        <w:lastRenderedPageBreak/>
        <w:t>car accidents, cars can accumulate a general wear and tear from usage that can be measured in mileage, with it being assumed that with all else being equal a car with higher mileage will be in a worse condition than a car with lower mileage, thus commanding different prices</w:t>
      </w:r>
      <w:r>
        <w:rPr>
          <w:vertAlign w:val="superscript"/>
        </w:rPr>
        <w:footnoteReference w:id="22"/>
      </w:r>
      <w:r>
        <w:t>. Mileage does not affect all cars equally, with some cars having significantly longer lifespans than others owing to their design and intended usage</w:t>
      </w:r>
      <w:r>
        <w:rPr>
          <w:vertAlign w:val="superscript"/>
        </w:rPr>
        <w:footnoteReference w:id="23"/>
      </w:r>
      <w:r>
        <w:t xml:space="preserve">. For the purposes of this project, Mileage alone will be used as a gauge for a car's condition. </w:t>
      </w:r>
    </w:p>
    <w:p w14:paraId="692D866D" w14:textId="77777777" w:rsidR="00C51BA5" w:rsidRDefault="00000000">
      <w:r>
        <w:tab/>
        <w:t>It is next to impossible to talk about cars without mentioning car brands, as to some a car’s brand is more important than the actual car itself</w:t>
      </w:r>
      <w:r>
        <w:rPr>
          <w:vertAlign w:val="superscript"/>
        </w:rPr>
        <w:footnoteReference w:id="24"/>
      </w:r>
      <w:r>
        <w:t>. Car brands can court different audiences, with Fords being known for it’s lineup of pickup trucks, Toyota for it’s lineup of sedans</w:t>
      </w:r>
      <w:r>
        <w:rPr>
          <w:vertAlign w:val="superscript"/>
        </w:rPr>
        <w:footnoteReference w:id="25"/>
      </w:r>
      <w:r>
        <w:t>, and Mercedes-Benz for it’s luxury vehicles</w:t>
      </w:r>
      <w:r>
        <w:rPr>
          <w:vertAlign w:val="superscript"/>
        </w:rPr>
        <w:footnoteReference w:id="26"/>
      </w:r>
      <w:r>
        <w:t>. Not all brands are created equal, with a positive or negative reputation on reliability, safety, and utility all having a factor in determining what price a person would be willing to pay for it. The previously mentioned Mercedes-Benz is considered generally an unreliable car despite it’s luxury brand status</w:t>
      </w:r>
      <w:r>
        <w:rPr>
          <w:vertAlign w:val="superscript"/>
        </w:rPr>
        <w:footnoteReference w:id="27"/>
      </w:r>
      <w:r>
        <w:t>. Car brands are also known to court loyalty in customers, typically due to a desire of the consumer to associate with the brand image and/or the customers having previous positive experiences with said brand</w:t>
      </w:r>
      <w:r>
        <w:rPr>
          <w:vertAlign w:val="superscript"/>
        </w:rPr>
        <w:footnoteReference w:id="28"/>
      </w:r>
      <w:r>
        <w:t xml:space="preserve">, </w:t>
      </w:r>
      <w:r>
        <w:lastRenderedPageBreak/>
        <w:t xml:space="preserve">meaning that brands with high levels of consumer loyalty can increase the value of their vehicles simply by adding their logo. </w:t>
      </w:r>
    </w:p>
    <w:p w14:paraId="128AFD0F" w14:textId="77777777" w:rsidR="00C51BA5" w:rsidRDefault="00000000">
      <w:pPr>
        <w:pStyle w:val="Heading2"/>
        <w:jc w:val="center"/>
        <w:rPr>
          <w:u w:val="single"/>
        </w:rPr>
      </w:pPr>
      <w:bookmarkStart w:id="3" w:name="_g21yc1z89cm" w:colFirst="0" w:colLast="0"/>
      <w:bookmarkEnd w:id="3"/>
      <w:r>
        <w:rPr>
          <w:u w:val="single"/>
        </w:rPr>
        <w:t>Running the Code</w:t>
      </w:r>
    </w:p>
    <w:p w14:paraId="791AECC8" w14:textId="77777777" w:rsidR="00C51BA5" w:rsidRDefault="00000000">
      <w:r>
        <w:tab/>
        <w:t xml:space="preserve">For this project, the code was generated in .ipynb files using Pyspark. This code can be run on both Databricks and on a google cloud with a Pyspark environment capable of running Hadoop and Yarn. </w:t>
      </w:r>
    </w:p>
    <w:p w14:paraId="18FAA7AD" w14:textId="77777777" w:rsidR="00C51BA5" w:rsidRDefault="00000000">
      <w:r>
        <w:tab/>
        <w:t>After importing our data onto the data bricks platform, we shared the code on GitHub and completed the cleaning of our respective data. Because the data existed with different types of characters, we changed the character type and also extracted the brand data from the text of the car type. Because there were significant outliers in the prices of the automotive goods, we used the box plot method to remove more than 75% of the outliers. After cleaning the data, we included a total of seven variables; Model, Year, Status, Mileage, price, MSRP, and Brand.</w:t>
      </w:r>
    </w:p>
    <w:p w14:paraId="62FF446E" w14:textId="77777777" w:rsidR="00C51BA5" w:rsidRDefault="00C51BA5"/>
    <w:p w14:paraId="75F10CB8" w14:textId="77777777" w:rsidR="00C51BA5" w:rsidRDefault="00000000">
      <w:pPr>
        <w:pStyle w:val="Heading2"/>
        <w:jc w:val="center"/>
        <w:rPr>
          <w:u w:val="single"/>
        </w:rPr>
      </w:pPr>
      <w:bookmarkStart w:id="4" w:name="_wgpkvp8xy06" w:colFirst="0" w:colLast="0"/>
      <w:bookmarkEnd w:id="4"/>
      <w:r>
        <w:rPr>
          <w:u w:val="single"/>
        </w:rPr>
        <w:t xml:space="preserve">Dataset Description </w:t>
      </w:r>
    </w:p>
    <w:p w14:paraId="3B81EA1A" w14:textId="77777777" w:rsidR="00C51BA5" w:rsidRDefault="00000000">
      <w:pPr>
        <w:ind w:firstLine="720"/>
      </w:pPr>
      <w:r>
        <w:t>The dataset on car sales was retrieved from kaggle, and contains information on over 115k cars with a great variety of prices, brand, and quality. Price  is the dependent variable our group will analyze, with the independent variables including ‘Model’, ‘Year’, ‘Status’, ‘Mileage’ and ‘MSRP’. To give a full outline of the dataset, a table is included below to display all the variables used:</w:t>
      </w:r>
    </w:p>
    <w:p w14:paraId="49881720" w14:textId="77777777" w:rsidR="006B5A6D" w:rsidRDefault="006B5A6D">
      <w:pPr>
        <w:ind w:firstLine="720"/>
      </w:pPr>
    </w:p>
    <w:p w14:paraId="6D6A606F" w14:textId="77777777" w:rsidR="006B5A6D" w:rsidRDefault="006B5A6D">
      <w:pPr>
        <w:ind w:firstLine="720"/>
      </w:pPr>
    </w:p>
    <w:p w14:paraId="6A22E023" w14:textId="77777777" w:rsidR="006B5A6D" w:rsidRDefault="006B5A6D">
      <w:pPr>
        <w:ind w:firstLine="720"/>
      </w:pPr>
    </w:p>
    <w:p w14:paraId="01FEB9A5" w14:textId="77777777" w:rsidR="00C51BA5" w:rsidRDefault="00C51BA5">
      <w:pPr>
        <w:spacing w:line="240" w:lineRule="auto"/>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51BA5" w14:paraId="461122F4" w14:textId="77777777">
        <w:tc>
          <w:tcPr>
            <w:tcW w:w="3120" w:type="dxa"/>
            <w:shd w:val="clear" w:color="auto" w:fill="auto"/>
            <w:tcMar>
              <w:top w:w="100" w:type="dxa"/>
              <w:left w:w="100" w:type="dxa"/>
              <w:bottom w:w="100" w:type="dxa"/>
              <w:right w:w="100" w:type="dxa"/>
            </w:tcMar>
          </w:tcPr>
          <w:p w14:paraId="2424AC62" w14:textId="77777777" w:rsidR="00C51BA5" w:rsidRDefault="00000000">
            <w:pPr>
              <w:widowControl w:val="0"/>
              <w:spacing w:line="240" w:lineRule="auto"/>
              <w:jc w:val="center"/>
            </w:pPr>
            <w:r>
              <w:t>Data Name</w:t>
            </w:r>
          </w:p>
        </w:tc>
        <w:tc>
          <w:tcPr>
            <w:tcW w:w="3120" w:type="dxa"/>
            <w:shd w:val="clear" w:color="auto" w:fill="auto"/>
            <w:tcMar>
              <w:top w:w="100" w:type="dxa"/>
              <w:left w:w="100" w:type="dxa"/>
              <w:bottom w:w="100" w:type="dxa"/>
              <w:right w:w="100" w:type="dxa"/>
            </w:tcMar>
          </w:tcPr>
          <w:p w14:paraId="2DF60359" w14:textId="77777777" w:rsidR="00C51BA5" w:rsidRDefault="00000000">
            <w:pPr>
              <w:widowControl w:val="0"/>
              <w:spacing w:line="240" w:lineRule="auto"/>
              <w:jc w:val="center"/>
            </w:pPr>
            <w:r>
              <w:t>Data Type</w:t>
            </w:r>
          </w:p>
        </w:tc>
        <w:tc>
          <w:tcPr>
            <w:tcW w:w="3120" w:type="dxa"/>
            <w:shd w:val="clear" w:color="auto" w:fill="auto"/>
            <w:tcMar>
              <w:top w:w="100" w:type="dxa"/>
              <w:left w:w="100" w:type="dxa"/>
              <w:bottom w:w="100" w:type="dxa"/>
              <w:right w:w="100" w:type="dxa"/>
            </w:tcMar>
          </w:tcPr>
          <w:p w14:paraId="51EB2C59" w14:textId="77777777" w:rsidR="00C51BA5" w:rsidRDefault="00000000">
            <w:pPr>
              <w:widowControl w:val="0"/>
              <w:spacing w:line="240" w:lineRule="auto"/>
              <w:jc w:val="center"/>
            </w:pPr>
            <w:r>
              <w:t xml:space="preserve">Data Desc. </w:t>
            </w:r>
          </w:p>
        </w:tc>
      </w:tr>
      <w:tr w:rsidR="00C51BA5" w14:paraId="4957983C" w14:textId="77777777">
        <w:tc>
          <w:tcPr>
            <w:tcW w:w="3120" w:type="dxa"/>
            <w:shd w:val="clear" w:color="auto" w:fill="auto"/>
            <w:tcMar>
              <w:top w:w="100" w:type="dxa"/>
              <w:left w:w="100" w:type="dxa"/>
              <w:bottom w:w="100" w:type="dxa"/>
              <w:right w:w="100" w:type="dxa"/>
            </w:tcMar>
          </w:tcPr>
          <w:p w14:paraId="1A76D591" w14:textId="77777777" w:rsidR="00C51BA5" w:rsidRDefault="00000000">
            <w:pPr>
              <w:widowControl w:val="0"/>
              <w:spacing w:line="240" w:lineRule="auto"/>
            </w:pPr>
            <w:r>
              <w:t>Model</w:t>
            </w:r>
          </w:p>
        </w:tc>
        <w:tc>
          <w:tcPr>
            <w:tcW w:w="3120" w:type="dxa"/>
            <w:shd w:val="clear" w:color="auto" w:fill="auto"/>
            <w:tcMar>
              <w:top w:w="100" w:type="dxa"/>
              <w:left w:w="100" w:type="dxa"/>
              <w:bottom w:w="100" w:type="dxa"/>
              <w:right w:w="100" w:type="dxa"/>
            </w:tcMar>
          </w:tcPr>
          <w:p w14:paraId="5BEBD6DE" w14:textId="77777777" w:rsidR="00C51BA5" w:rsidRDefault="00000000">
            <w:pPr>
              <w:widowControl w:val="0"/>
              <w:spacing w:line="240" w:lineRule="auto"/>
            </w:pPr>
            <w:r>
              <w:t>String</w:t>
            </w:r>
          </w:p>
        </w:tc>
        <w:tc>
          <w:tcPr>
            <w:tcW w:w="3120" w:type="dxa"/>
            <w:shd w:val="clear" w:color="auto" w:fill="auto"/>
            <w:tcMar>
              <w:top w:w="100" w:type="dxa"/>
              <w:left w:w="100" w:type="dxa"/>
              <w:bottom w:w="100" w:type="dxa"/>
              <w:right w:w="100" w:type="dxa"/>
            </w:tcMar>
          </w:tcPr>
          <w:p w14:paraId="019EEF86" w14:textId="77777777" w:rsidR="00C51BA5" w:rsidRDefault="00000000">
            <w:pPr>
              <w:widowControl w:val="0"/>
              <w:spacing w:line="240" w:lineRule="auto"/>
            </w:pPr>
            <w:r>
              <w:t>The design of the car, it contains the year of manufacture, the brand and the type of car.</w:t>
            </w:r>
          </w:p>
        </w:tc>
      </w:tr>
      <w:tr w:rsidR="00C51BA5" w14:paraId="5EDB8C3C" w14:textId="77777777">
        <w:tc>
          <w:tcPr>
            <w:tcW w:w="3120" w:type="dxa"/>
            <w:shd w:val="clear" w:color="auto" w:fill="auto"/>
            <w:tcMar>
              <w:top w:w="100" w:type="dxa"/>
              <w:left w:w="100" w:type="dxa"/>
              <w:bottom w:w="100" w:type="dxa"/>
              <w:right w:w="100" w:type="dxa"/>
            </w:tcMar>
          </w:tcPr>
          <w:p w14:paraId="40780440" w14:textId="77777777" w:rsidR="00C51BA5" w:rsidRDefault="00000000">
            <w:pPr>
              <w:widowControl w:val="0"/>
              <w:spacing w:line="240" w:lineRule="auto"/>
            </w:pPr>
            <w:r>
              <w:t>Year</w:t>
            </w:r>
          </w:p>
        </w:tc>
        <w:tc>
          <w:tcPr>
            <w:tcW w:w="3120" w:type="dxa"/>
            <w:shd w:val="clear" w:color="auto" w:fill="auto"/>
            <w:tcMar>
              <w:top w:w="100" w:type="dxa"/>
              <w:left w:w="100" w:type="dxa"/>
              <w:bottom w:w="100" w:type="dxa"/>
              <w:right w:w="100" w:type="dxa"/>
            </w:tcMar>
          </w:tcPr>
          <w:p w14:paraId="5747D102" w14:textId="77777777" w:rsidR="00C51BA5" w:rsidRDefault="00000000">
            <w:pPr>
              <w:widowControl w:val="0"/>
              <w:spacing w:line="240" w:lineRule="auto"/>
            </w:pPr>
            <w:r>
              <w:t>numeric</w:t>
            </w:r>
          </w:p>
        </w:tc>
        <w:tc>
          <w:tcPr>
            <w:tcW w:w="3120" w:type="dxa"/>
            <w:shd w:val="clear" w:color="auto" w:fill="auto"/>
            <w:tcMar>
              <w:top w:w="100" w:type="dxa"/>
              <w:left w:w="100" w:type="dxa"/>
              <w:bottom w:w="100" w:type="dxa"/>
              <w:right w:w="100" w:type="dxa"/>
            </w:tcMar>
          </w:tcPr>
          <w:p w14:paraId="792A17AF" w14:textId="77777777" w:rsidR="00C51BA5" w:rsidRDefault="00000000">
            <w:pPr>
              <w:widowControl w:val="0"/>
              <w:spacing w:line="240" w:lineRule="auto"/>
            </w:pPr>
            <w:r>
              <w:t>Year of manufacture of the car, ranging from 1923 to 2023.</w:t>
            </w:r>
          </w:p>
        </w:tc>
      </w:tr>
      <w:tr w:rsidR="00C51BA5" w14:paraId="1E813E4D" w14:textId="77777777">
        <w:tc>
          <w:tcPr>
            <w:tcW w:w="3120" w:type="dxa"/>
            <w:shd w:val="clear" w:color="auto" w:fill="auto"/>
            <w:tcMar>
              <w:top w:w="100" w:type="dxa"/>
              <w:left w:w="100" w:type="dxa"/>
              <w:bottom w:w="100" w:type="dxa"/>
              <w:right w:w="100" w:type="dxa"/>
            </w:tcMar>
          </w:tcPr>
          <w:p w14:paraId="279FB6C9" w14:textId="77777777" w:rsidR="00C51BA5" w:rsidRDefault="00000000">
            <w:pPr>
              <w:widowControl w:val="0"/>
              <w:spacing w:line="240" w:lineRule="auto"/>
            </w:pPr>
            <w:r>
              <w:t>Status</w:t>
            </w:r>
          </w:p>
        </w:tc>
        <w:tc>
          <w:tcPr>
            <w:tcW w:w="3120" w:type="dxa"/>
            <w:shd w:val="clear" w:color="auto" w:fill="auto"/>
            <w:tcMar>
              <w:top w:w="100" w:type="dxa"/>
              <w:left w:w="100" w:type="dxa"/>
              <w:bottom w:w="100" w:type="dxa"/>
              <w:right w:w="100" w:type="dxa"/>
            </w:tcMar>
          </w:tcPr>
          <w:p w14:paraId="35340075" w14:textId="77777777" w:rsidR="00C51BA5" w:rsidRDefault="00000000">
            <w:pPr>
              <w:widowControl w:val="0"/>
              <w:spacing w:line="240" w:lineRule="auto"/>
            </w:pPr>
            <w:r>
              <w:t>String</w:t>
            </w:r>
          </w:p>
        </w:tc>
        <w:tc>
          <w:tcPr>
            <w:tcW w:w="3120" w:type="dxa"/>
            <w:shd w:val="clear" w:color="auto" w:fill="auto"/>
            <w:tcMar>
              <w:top w:w="100" w:type="dxa"/>
              <w:left w:w="100" w:type="dxa"/>
              <w:bottom w:w="100" w:type="dxa"/>
              <w:right w:w="100" w:type="dxa"/>
            </w:tcMar>
          </w:tcPr>
          <w:p w14:paraId="27024E44" w14:textId="77777777" w:rsidR="00C51BA5" w:rsidRDefault="00000000">
            <w:pPr>
              <w:widowControl w:val="0"/>
              <w:spacing w:line="240" w:lineRule="auto"/>
            </w:pPr>
            <w:r>
              <w:t>Condition of the car; used, certified,  or new.</w:t>
            </w:r>
          </w:p>
        </w:tc>
      </w:tr>
      <w:tr w:rsidR="00C51BA5" w14:paraId="1F8B958D" w14:textId="77777777">
        <w:tc>
          <w:tcPr>
            <w:tcW w:w="3120" w:type="dxa"/>
            <w:shd w:val="clear" w:color="auto" w:fill="auto"/>
            <w:tcMar>
              <w:top w:w="100" w:type="dxa"/>
              <w:left w:w="100" w:type="dxa"/>
              <w:bottom w:w="100" w:type="dxa"/>
              <w:right w:w="100" w:type="dxa"/>
            </w:tcMar>
          </w:tcPr>
          <w:p w14:paraId="5F3FE145" w14:textId="77777777" w:rsidR="00C51BA5" w:rsidRDefault="00000000">
            <w:pPr>
              <w:widowControl w:val="0"/>
              <w:spacing w:line="240" w:lineRule="auto"/>
            </w:pPr>
            <w:r>
              <w:t xml:space="preserve">Mileage </w:t>
            </w:r>
          </w:p>
        </w:tc>
        <w:tc>
          <w:tcPr>
            <w:tcW w:w="3120" w:type="dxa"/>
            <w:shd w:val="clear" w:color="auto" w:fill="auto"/>
            <w:tcMar>
              <w:top w:w="100" w:type="dxa"/>
              <w:left w:w="100" w:type="dxa"/>
              <w:bottom w:w="100" w:type="dxa"/>
              <w:right w:w="100" w:type="dxa"/>
            </w:tcMar>
          </w:tcPr>
          <w:p w14:paraId="30B1F0FB" w14:textId="77777777" w:rsidR="00C51BA5" w:rsidRDefault="00000000">
            <w:pPr>
              <w:widowControl w:val="0"/>
              <w:spacing w:line="240" w:lineRule="auto"/>
            </w:pPr>
            <w:r>
              <w:t>numeric</w:t>
            </w:r>
          </w:p>
        </w:tc>
        <w:tc>
          <w:tcPr>
            <w:tcW w:w="3120" w:type="dxa"/>
            <w:shd w:val="clear" w:color="auto" w:fill="auto"/>
            <w:tcMar>
              <w:top w:w="100" w:type="dxa"/>
              <w:left w:w="100" w:type="dxa"/>
              <w:bottom w:w="100" w:type="dxa"/>
              <w:right w:w="100" w:type="dxa"/>
            </w:tcMar>
          </w:tcPr>
          <w:p w14:paraId="357689A7" w14:textId="10DBA416" w:rsidR="00C51BA5" w:rsidRDefault="00000000">
            <w:pPr>
              <w:widowControl w:val="0"/>
              <w:spacing w:line="240" w:lineRule="auto"/>
            </w:pPr>
            <w:r>
              <w:t xml:space="preserve">Distance driven by used cars in miles. The distance traveled in a new car is not available in the data </w:t>
            </w:r>
            <w:r w:rsidR="006B5A6D">
              <w:t>set and</w:t>
            </w:r>
            <w:r>
              <w:t xml:space="preserve"> is assumed to be 0.</w:t>
            </w:r>
          </w:p>
        </w:tc>
      </w:tr>
      <w:tr w:rsidR="00C51BA5" w14:paraId="2E5A8A50" w14:textId="77777777">
        <w:tc>
          <w:tcPr>
            <w:tcW w:w="3120" w:type="dxa"/>
            <w:shd w:val="clear" w:color="auto" w:fill="auto"/>
            <w:tcMar>
              <w:top w:w="100" w:type="dxa"/>
              <w:left w:w="100" w:type="dxa"/>
              <w:bottom w:w="100" w:type="dxa"/>
              <w:right w:w="100" w:type="dxa"/>
            </w:tcMar>
          </w:tcPr>
          <w:p w14:paraId="48F4F972" w14:textId="77777777" w:rsidR="00C51BA5" w:rsidRDefault="00000000">
            <w:pPr>
              <w:widowControl w:val="0"/>
              <w:spacing w:line="240" w:lineRule="auto"/>
            </w:pPr>
            <w:r>
              <w:t>Price</w:t>
            </w:r>
          </w:p>
        </w:tc>
        <w:tc>
          <w:tcPr>
            <w:tcW w:w="3120" w:type="dxa"/>
            <w:shd w:val="clear" w:color="auto" w:fill="auto"/>
            <w:tcMar>
              <w:top w:w="100" w:type="dxa"/>
              <w:left w:w="100" w:type="dxa"/>
              <w:bottom w:w="100" w:type="dxa"/>
              <w:right w:w="100" w:type="dxa"/>
            </w:tcMar>
          </w:tcPr>
          <w:p w14:paraId="79125F3B" w14:textId="77777777" w:rsidR="00C51BA5" w:rsidRDefault="00000000">
            <w:pPr>
              <w:widowControl w:val="0"/>
              <w:spacing w:line="240" w:lineRule="auto"/>
            </w:pPr>
            <w:r>
              <w:t>numeric</w:t>
            </w:r>
          </w:p>
        </w:tc>
        <w:tc>
          <w:tcPr>
            <w:tcW w:w="3120" w:type="dxa"/>
            <w:shd w:val="clear" w:color="auto" w:fill="auto"/>
            <w:tcMar>
              <w:top w:w="100" w:type="dxa"/>
              <w:left w:w="100" w:type="dxa"/>
              <w:bottom w:w="100" w:type="dxa"/>
              <w:right w:w="100" w:type="dxa"/>
            </w:tcMar>
          </w:tcPr>
          <w:p w14:paraId="50DC4BF3" w14:textId="77777777" w:rsidR="00C51BA5" w:rsidRDefault="00000000">
            <w:pPr>
              <w:widowControl w:val="0"/>
              <w:spacing w:line="240" w:lineRule="auto"/>
            </w:pPr>
            <w:r>
              <w:t>The price is the price at which the car is offered for sale in the car market.</w:t>
            </w:r>
          </w:p>
        </w:tc>
      </w:tr>
      <w:tr w:rsidR="00C51BA5" w14:paraId="222E76CC" w14:textId="77777777">
        <w:tc>
          <w:tcPr>
            <w:tcW w:w="3120" w:type="dxa"/>
            <w:shd w:val="clear" w:color="auto" w:fill="auto"/>
            <w:tcMar>
              <w:top w:w="100" w:type="dxa"/>
              <w:left w:w="100" w:type="dxa"/>
              <w:bottom w:w="100" w:type="dxa"/>
              <w:right w:w="100" w:type="dxa"/>
            </w:tcMar>
          </w:tcPr>
          <w:p w14:paraId="6278DB27" w14:textId="77777777" w:rsidR="00C51BA5" w:rsidRDefault="00000000">
            <w:pPr>
              <w:widowControl w:val="0"/>
              <w:spacing w:line="240" w:lineRule="auto"/>
            </w:pPr>
            <w:r>
              <w:t>MSRP</w:t>
            </w:r>
          </w:p>
          <w:p w14:paraId="517C5AEE" w14:textId="77777777" w:rsidR="00C51BA5" w:rsidRDefault="00000000">
            <w:pPr>
              <w:widowControl w:val="0"/>
              <w:spacing w:line="240" w:lineRule="auto"/>
            </w:pPr>
            <w:r>
              <w:t xml:space="preserve">(Manufacturer's Suggested Retail Price) </w:t>
            </w:r>
          </w:p>
        </w:tc>
        <w:tc>
          <w:tcPr>
            <w:tcW w:w="3120" w:type="dxa"/>
            <w:shd w:val="clear" w:color="auto" w:fill="auto"/>
            <w:tcMar>
              <w:top w:w="100" w:type="dxa"/>
              <w:left w:w="100" w:type="dxa"/>
              <w:bottom w:w="100" w:type="dxa"/>
              <w:right w:w="100" w:type="dxa"/>
            </w:tcMar>
          </w:tcPr>
          <w:p w14:paraId="2AB94EA7" w14:textId="77777777" w:rsidR="00C51BA5" w:rsidRDefault="00000000">
            <w:pPr>
              <w:widowControl w:val="0"/>
              <w:spacing w:line="240" w:lineRule="auto"/>
            </w:pPr>
            <w:r>
              <w:t>numeric</w:t>
            </w:r>
          </w:p>
        </w:tc>
        <w:tc>
          <w:tcPr>
            <w:tcW w:w="3120" w:type="dxa"/>
            <w:shd w:val="clear" w:color="auto" w:fill="auto"/>
            <w:tcMar>
              <w:top w:w="100" w:type="dxa"/>
              <w:left w:w="100" w:type="dxa"/>
              <w:bottom w:w="100" w:type="dxa"/>
              <w:right w:w="100" w:type="dxa"/>
            </w:tcMar>
          </w:tcPr>
          <w:p w14:paraId="220B2F9E" w14:textId="77777777" w:rsidR="00C51BA5" w:rsidRDefault="00000000">
            <w:pPr>
              <w:widowControl w:val="0"/>
              <w:spacing w:line="240" w:lineRule="auto"/>
            </w:pPr>
            <w:r>
              <w:t>MSRP means suggested car retail price; rows display quoted or discounted current selling price relative to MSRP.</w:t>
            </w:r>
          </w:p>
        </w:tc>
      </w:tr>
      <w:tr w:rsidR="006B5A6D" w14:paraId="4EC24B3B" w14:textId="77777777">
        <w:tc>
          <w:tcPr>
            <w:tcW w:w="3120" w:type="dxa"/>
            <w:shd w:val="clear" w:color="auto" w:fill="auto"/>
            <w:tcMar>
              <w:top w:w="100" w:type="dxa"/>
              <w:left w:w="100" w:type="dxa"/>
              <w:bottom w:w="100" w:type="dxa"/>
              <w:right w:w="100" w:type="dxa"/>
            </w:tcMar>
          </w:tcPr>
          <w:p w14:paraId="0AD5320E" w14:textId="6BF4082B" w:rsidR="006B5A6D" w:rsidRDefault="006B5A6D">
            <w:pPr>
              <w:widowControl w:val="0"/>
              <w:spacing w:line="240" w:lineRule="auto"/>
            </w:pPr>
            <w:r>
              <w:t xml:space="preserve">Brand </w:t>
            </w:r>
          </w:p>
        </w:tc>
        <w:tc>
          <w:tcPr>
            <w:tcW w:w="3120" w:type="dxa"/>
            <w:shd w:val="clear" w:color="auto" w:fill="auto"/>
            <w:tcMar>
              <w:top w:w="100" w:type="dxa"/>
              <w:left w:w="100" w:type="dxa"/>
              <w:bottom w:w="100" w:type="dxa"/>
              <w:right w:w="100" w:type="dxa"/>
            </w:tcMar>
          </w:tcPr>
          <w:p w14:paraId="2FEDF032" w14:textId="37BB8E74" w:rsidR="006B5A6D" w:rsidRDefault="006B5A6D">
            <w:pPr>
              <w:widowControl w:val="0"/>
              <w:spacing w:line="240" w:lineRule="auto"/>
            </w:pPr>
            <w:r>
              <w:t>String</w:t>
            </w:r>
          </w:p>
        </w:tc>
        <w:tc>
          <w:tcPr>
            <w:tcW w:w="3120" w:type="dxa"/>
            <w:shd w:val="clear" w:color="auto" w:fill="auto"/>
            <w:tcMar>
              <w:top w:w="100" w:type="dxa"/>
              <w:left w:w="100" w:type="dxa"/>
              <w:bottom w:w="100" w:type="dxa"/>
              <w:right w:w="100" w:type="dxa"/>
            </w:tcMar>
          </w:tcPr>
          <w:p w14:paraId="56246EFA" w14:textId="2BADA666" w:rsidR="006B5A6D" w:rsidRDefault="006B5A6D">
            <w:pPr>
              <w:widowControl w:val="0"/>
              <w:spacing w:line="240" w:lineRule="auto"/>
            </w:pPr>
            <w:r>
              <w:t xml:space="preserve">A Car’s specific brand </w:t>
            </w:r>
          </w:p>
        </w:tc>
      </w:tr>
    </w:tbl>
    <w:p w14:paraId="6B904500" w14:textId="77777777" w:rsidR="00C51BA5" w:rsidRDefault="00C51BA5">
      <w:pPr>
        <w:spacing w:line="240" w:lineRule="auto"/>
      </w:pPr>
    </w:p>
    <w:p w14:paraId="18B4097D" w14:textId="77777777" w:rsidR="00C51BA5" w:rsidRDefault="00000000">
      <w:pPr>
        <w:pStyle w:val="Heading2"/>
        <w:jc w:val="center"/>
        <w:rPr>
          <w:u w:val="single"/>
        </w:rPr>
      </w:pPr>
      <w:bookmarkStart w:id="5" w:name="_j1yemb8g5f5i" w:colFirst="0" w:colLast="0"/>
      <w:bookmarkEnd w:id="5"/>
      <w:r>
        <w:rPr>
          <w:u w:val="single"/>
        </w:rPr>
        <w:t xml:space="preserve">Descriptive Statistics </w:t>
      </w:r>
    </w:p>
    <w:p w14:paraId="4DDCB6E2" w14:textId="77777777" w:rsidR="00C51BA5" w:rsidRDefault="00000000">
      <w:r>
        <w:t xml:space="preserve">Below are the following data descriptions; </w:t>
      </w:r>
    </w:p>
    <w:p w14:paraId="2760D7F7" w14:textId="77777777" w:rsidR="00C51BA5" w:rsidRDefault="00000000">
      <w:r>
        <w:rPr>
          <w:noProof/>
        </w:rPr>
        <w:lastRenderedPageBreak/>
        <w:drawing>
          <wp:inline distT="114300" distB="114300" distL="114300" distR="114300" wp14:anchorId="57D7B5A0" wp14:editId="095FA71A">
            <wp:extent cx="5943600" cy="1270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943600" cy="1270000"/>
                    </a:xfrm>
                    <a:prstGeom prst="rect">
                      <a:avLst/>
                    </a:prstGeom>
                    <a:ln/>
                  </pic:spPr>
                </pic:pic>
              </a:graphicData>
            </a:graphic>
          </wp:inline>
        </w:drawing>
      </w:r>
    </w:p>
    <w:p w14:paraId="4949ECBB" w14:textId="77777777" w:rsidR="00C51BA5" w:rsidRDefault="00000000">
      <w:r>
        <w:t>After importing the data, we can see that the data is divided into "Model", "Year", "Status", "Mileage", "Price", "MSRP". Then we can see that there are multiple characters "Not available" in "Mileage" which are not integer type.</w:t>
      </w:r>
    </w:p>
    <w:p w14:paraId="340B9F25" w14:textId="77777777" w:rsidR="00C51BA5" w:rsidRDefault="00C51BA5"/>
    <w:p w14:paraId="3CE526C8" w14:textId="77777777" w:rsidR="00C51BA5" w:rsidRDefault="00000000">
      <w:r>
        <w:rPr>
          <w:rFonts w:ascii="Gungsuh" w:eastAsia="Gungsuh" w:hAnsi="Gungsuh" w:cs="Gungsuh"/>
        </w:rPr>
        <w:t>Data：</w:t>
      </w:r>
    </w:p>
    <w:p w14:paraId="3E0DA66A" w14:textId="77777777" w:rsidR="00C51BA5" w:rsidRDefault="00000000">
      <w:r>
        <w:rPr>
          <w:noProof/>
        </w:rPr>
        <w:drawing>
          <wp:inline distT="114300" distB="114300" distL="114300" distR="114300" wp14:anchorId="359A3A1B" wp14:editId="78B3F758">
            <wp:extent cx="1865680" cy="2327821"/>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865680" cy="2327821"/>
                    </a:xfrm>
                    <a:prstGeom prst="rect">
                      <a:avLst/>
                    </a:prstGeom>
                    <a:ln/>
                  </pic:spPr>
                </pic:pic>
              </a:graphicData>
            </a:graphic>
          </wp:inline>
        </w:drawing>
      </w:r>
      <w:r>
        <w:rPr>
          <w:noProof/>
        </w:rPr>
        <w:drawing>
          <wp:inline distT="114300" distB="114300" distL="114300" distR="114300" wp14:anchorId="2B24ED7F" wp14:editId="42B7E4CC">
            <wp:extent cx="2066925" cy="23431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066925" cy="2343150"/>
                    </a:xfrm>
                    <a:prstGeom prst="rect">
                      <a:avLst/>
                    </a:prstGeom>
                    <a:ln/>
                  </pic:spPr>
                </pic:pic>
              </a:graphicData>
            </a:graphic>
          </wp:inline>
        </w:drawing>
      </w:r>
    </w:p>
    <w:p w14:paraId="2CB60F98" w14:textId="77777777" w:rsidR="00C51BA5" w:rsidRDefault="00C51BA5"/>
    <w:p w14:paraId="5F8100F3" w14:textId="77777777" w:rsidR="00C51BA5" w:rsidRDefault="00000000">
      <w:r>
        <w:t>By looking at the data type and the number of data, we are fortunate that the data is complete without missing values. But the data type does not match what we expected. The prices, Mileage and MSRP are all in string form. In our data cleaning, we replace the invalid values with zeros and transform the string format to Integer.</w:t>
      </w:r>
    </w:p>
    <w:p w14:paraId="730E5619" w14:textId="77777777" w:rsidR="00C51BA5" w:rsidRDefault="00000000">
      <w:pPr>
        <w:numPr>
          <w:ilvl w:val="0"/>
          <w:numId w:val="1"/>
        </w:numPr>
      </w:pPr>
      <w:r>
        <w:t>Mileage info:</w:t>
      </w:r>
    </w:p>
    <w:p w14:paraId="0809E589" w14:textId="77777777" w:rsidR="00C51BA5" w:rsidRDefault="00000000">
      <w:pPr>
        <w:pStyle w:val="Heading2"/>
        <w:rPr>
          <w:u w:val="single"/>
        </w:rPr>
      </w:pPr>
      <w:bookmarkStart w:id="6" w:name="_wpcjiz1cl5u9" w:colFirst="0" w:colLast="0"/>
      <w:bookmarkEnd w:id="6"/>
      <w:r>
        <w:rPr>
          <w:noProof/>
          <w:u w:val="single"/>
        </w:rPr>
        <w:lastRenderedPageBreak/>
        <w:drawing>
          <wp:inline distT="114300" distB="114300" distL="114300" distR="114300" wp14:anchorId="23D140C6" wp14:editId="2DAEBD87">
            <wp:extent cx="2621780" cy="213836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2621780" cy="2138363"/>
                    </a:xfrm>
                    <a:prstGeom prst="rect">
                      <a:avLst/>
                    </a:prstGeom>
                    <a:ln/>
                  </pic:spPr>
                </pic:pic>
              </a:graphicData>
            </a:graphic>
          </wp:inline>
        </w:drawing>
      </w:r>
      <w:r>
        <w:rPr>
          <w:noProof/>
          <w:u w:val="single"/>
        </w:rPr>
        <w:drawing>
          <wp:inline distT="114300" distB="114300" distL="114300" distR="114300" wp14:anchorId="23A9B677" wp14:editId="40C9C594">
            <wp:extent cx="2919413" cy="208597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919413" cy="2085975"/>
                    </a:xfrm>
                    <a:prstGeom prst="rect">
                      <a:avLst/>
                    </a:prstGeom>
                    <a:ln/>
                  </pic:spPr>
                </pic:pic>
              </a:graphicData>
            </a:graphic>
          </wp:inline>
        </w:drawing>
      </w:r>
    </w:p>
    <w:p w14:paraId="7EB77456" w14:textId="77777777" w:rsidR="00C51BA5" w:rsidRDefault="00000000">
      <w:r>
        <w:t xml:space="preserve">Mileage is the main independent variable of our proposed problem, and by looking at its data information we can see that the median value of Mileage is 11484. The minimum value is 0, but the maximum value is 97402, with 97402 being a considerable outlier. The mileage is mainly concentrated in 0, which makes sense given that new cars would have a uniform mileage of 0. </w:t>
      </w:r>
    </w:p>
    <w:p w14:paraId="5EF6F097" w14:textId="77777777" w:rsidR="00C51BA5" w:rsidRDefault="00C51BA5"/>
    <w:p w14:paraId="4278B9AE" w14:textId="77777777" w:rsidR="00C51BA5" w:rsidRDefault="00000000">
      <w:pPr>
        <w:numPr>
          <w:ilvl w:val="0"/>
          <w:numId w:val="1"/>
        </w:numPr>
      </w:pPr>
      <w:r>
        <w:t>Year info:</w:t>
      </w:r>
    </w:p>
    <w:p w14:paraId="2C782679" w14:textId="77777777" w:rsidR="00C51BA5" w:rsidRDefault="00000000">
      <w:r>
        <w:rPr>
          <w:noProof/>
        </w:rPr>
        <w:drawing>
          <wp:inline distT="114300" distB="114300" distL="114300" distR="114300" wp14:anchorId="17AD8A25" wp14:editId="77997CF0">
            <wp:extent cx="3209925" cy="2166938"/>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3209925" cy="2166938"/>
                    </a:xfrm>
                    <a:prstGeom prst="rect">
                      <a:avLst/>
                    </a:prstGeom>
                    <a:ln/>
                  </pic:spPr>
                </pic:pic>
              </a:graphicData>
            </a:graphic>
          </wp:inline>
        </w:drawing>
      </w:r>
    </w:p>
    <w:p w14:paraId="1868B6C4" w14:textId="77777777" w:rsidR="00C51BA5" w:rsidRDefault="00000000">
      <w:r>
        <w:tab/>
        <w:t xml:space="preserve">The earliest model year for the cars being listed is 1966, with 2023 being the most prevalent. This makes sense, as with each passing year from year N, there would be less and less cars from year N being sold / resold. </w:t>
      </w:r>
    </w:p>
    <w:p w14:paraId="043849A2" w14:textId="77777777" w:rsidR="00C51BA5" w:rsidRDefault="00000000">
      <w:pPr>
        <w:numPr>
          <w:ilvl w:val="0"/>
          <w:numId w:val="1"/>
        </w:numPr>
      </w:pPr>
      <w:r>
        <w:t>Price info:</w:t>
      </w:r>
    </w:p>
    <w:p w14:paraId="7E6D89D0" w14:textId="77777777" w:rsidR="00C51BA5" w:rsidRDefault="00000000">
      <w:pPr>
        <w:ind w:left="720"/>
      </w:pPr>
      <w:r>
        <w:rPr>
          <w:noProof/>
        </w:rPr>
        <w:lastRenderedPageBreak/>
        <w:drawing>
          <wp:inline distT="114300" distB="114300" distL="114300" distR="114300" wp14:anchorId="565AF8AD" wp14:editId="7B02D77E">
            <wp:extent cx="2852738" cy="21812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2852738" cy="2181225"/>
                    </a:xfrm>
                    <a:prstGeom prst="rect">
                      <a:avLst/>
                    </a:prstGeom>
                    <a:ln/>
                  </pic:spPr>
                </pic:pic>
              </a:graphicData>
            </a:graphic>
          </wp:inline>
        </w:drawing>
      </w:r>
      <w:r>
        <w:rPr>
          <w:noProof/>
        </w:rPr>
        <w:drawing>
          <wp:inline distT="114300" distB="114300" distL="114300" distR="114300" wp14:anchorId="3711E407" wp14:editId="44659FB5">
            <wp:extent cx="2466975" cy="2135088"/>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2466975" cy="2135088"/>
                    </a:xfrm>
                    <a:prstGeom prst="rect">
                      <a:avLst/>
                    </a:prstGeom>
                    <a:ln/>
                  </pic:spPr>
                </pic:pic>
              </a:graphicData>
            </a:graphic>
          </wp:inline>
        </w:drawing>
      </w:r>
    </w:p>
    <w:p w14:paraId="4B4CF915" w14:textId="77777777" w:rsidR="00C51BA5" w:rsidRDefault="00000000">
      <w:pPr>
        <w:ind w:left="720"/>
      </w:pPr>
      <w:r>
        <w:rPr>
          <w:noProof/>
        </w:rPr>
        <w:drawing>
          <wp:inline distT="114300" distB="114300" distL="114300" distR="114300" wp14:anchorId="09ACC151" wp14:editId="4380FCBE">
            <wp:extent cx="5943600" cy="3073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3073400"/>
                    </a:xfrm>
                    <a:prstGeom prst="rect">
                      <a:avLst/>
                    </a:prstGeom>
                    <a:ln/>
                  </pic:spPr>
                </pic:pic>
              </a:graphicData>
            </a:graphic>
          </wp:inline>
        </w:drawing>
      </w:r>
    </w:p>
    <w:p w14:paraId="62FC72AB" w14:textId="77777777" w:rsidR="00C51BA5" w:rsidRDefault="00000000">
      <w:pPr>
        <w:ind w:left="720"/>
      </w:pPr>
      <w:r>
        <w:t>Counting the price field, we found that 652 pieces of data do not record prices. Compared with the total data of 115,762 pieces, the proportion is very small, and the data can be deleted in the subsequent data processing. The average price of vehicles is $51517.99, the cheapest car price on record is 1800, and the most expensive car is the Porsche Carrera GT, priced at $2499900.</w:t>
      </w:r>
    </w:p>
    <w:p w14:paraId="09C7F45F" w14:textId="77777777" w:rsidR="00C51BA5" w:rsidRDefault="00C51BA5">
      <w:pPr>
        <w:ind w:left="720"/>
      </w:pPr>
    </w:p>
    <w:p w14:paraId="56F6A9B7" w14:textId="77777777" w:rsidR="00C51BA5" w:rsidRDefault="00000000">
      <w:pPr>
        <w:numPr>
          <w:ilvl w:val="0"/>
          <w:numId w:val="1"/>
        </w:numPr>
      </w:pPr>
      <w:r>
        <w:t>Brand info:</w:t>
      </w:r>
    </w:p>
    <w:p w14:paraId="4FD9BD14" w14:textId="77777777" w:rsidR="00C51BA5" w:rsidRDefault="00000000">
      <w:pPr>
        <w:ind w:left="720"/>
      </w:pPr>
      <w:r>
        <w:rPr>
          <w:noProof/>
        </w:rPr>
        <w:lastRenderedPageBreak/>
        <w:drawing>
          <wp:inline distT="114300" distB="114300" distL="114300" distR="114300" wp14:anchorId="466CE754" wp14:editId="5AF36758">
            <wp:extent cx="3805238" cy="22479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805238" cy="2247900"/>
                    </a:xfrm>
                    <a:prstGeom prst="rect">
                      <a:avLst/>
                    </a:prstGeom>
                    <a:ln/>
                  </pic:spPr>
                </pic:pic>
              </a:graphicData>
            </a:graphic>
          </wp:inline>
        </w:drawing>
      </w:r>
    </w:p>
    <w:p w14:paraId="6F377BCF" w14:textId="77777777" w:rsidR="00C51BA5" w:rsidRDefault="00000000">
      <w:pPr>
        <w:ind w:left="720"/>
      </w:pPr>
      <w:r>
        <w:rPr>
          <w:noProof/>
        </w:rPr>
        <w:drawing>
          <wp:inline distT="114300" distB="114300" distL="114300" distR="114300" wp14:anchorId="46D06F0A" wp14:editId="4540A4D4">
            <wp:extent cx="2357438" cy="108585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357438" cy="1085850"/>
                    </a:xfrm>
                    <a:prstGeom prst="rect">
                      <a:avLst/>
                    </a:prstGeom>
                    <a:ln/>
                  </pic:spPr>
                </pic:pic>
              </a:graphicData>
            </a:graphic>
          </wp:inline>
        </w:drawing>
      </w:r>
    </w:p>
    <w:p w14:paraId="3E95A258" w14:textId="77777777" w:rsidR="00C51BA5" w:rsidRDefault="00000000">
      <w:pPr>
        <w:ind w:left="720"/>
      </w:pPr>
      <w:r>
        <w:t xml:space="preserve">Of the 115110 cars in the data set, Mercedes-Benz was the most prevalent, with Ford being the least prevalent. </w:t>
      </w:r>
    </w:p>
    <w:p w14:paraId="0D81E469" w14:textId="77777777" w:rsidR="00C51BA5" w:rsidRDefault="00C51BA5"/>
    <w:p w14:paraId="4B244CD6" w14:textId="77777777" w:rsidR="00C51BA5" w:rsidRDefault="00C51BA5"/>
    <w:p w14:paraId="4AA48C87" w14:textId="77777777" w:rsidR="00C51BA5" w:rsidRDefault="00000000">
      <w:pPr>
        <w:pStyle w:val="Heading2"/>
        <w:jc w:val="center"/>
        <w:rPr>
          <w:u w:val="single"/>
        </w:rPr>
      </w:pPr>
      <w:bookmarkStart w:id="7" w:name="_48wm5015u74j" w:colFirst="0" w:colLast="0"/>
      <w:bookmarkEnd w:id="7"/>
      <w:r>
        <w:rPr>
          <w:u w:val="single"/>
        </w:rPr>
        <w:t xml:space="preserve">Data Visualizations </w:t>
      </w:r>
    </w:p>
    <w:p w14:paraId="25AFE844" w14:textId="77777777" w:rsidR="00C51BA5" w:rsidRDefault="00000000">
      <w:r>
        <w:tab/>
        <w:t xml:space="preserve">Using Pyspark to create our visualizations, our group demonstrates the relationships and overarching phenomenon in the below graphs; </w:t>
      </w:r>
    </w:p>
    <w:p w14:paraId="686E4EA5" w14:textId="77777777" w:rsidR="00C51BA5" w:rsidRDefault="00000000">
      <w:pPr>
        <w:numPr>
          <w:ilvl w:val="0"/>
          <w:numId w:val="4"/>
        </w:numPr>
      </w:pPr>
      <w:r>
        <w:rPr>
          <w:u w:val="single"/>
        </w:rPr>
        <w:t xml:space="preserve">Car Brand vs. Average Price </w:t>
      </w:r>
    </w:p>
    <w:p w14:paraId="6ACBF6E4" w14:textId="77777777" w:rsidR="00C51BA5" w:rsidRDefault="00000000">
      <w:pPr>
        <w:ind w:left="720"/>
      </w:pPr>
      <w:r>
        <w:t xml:space="preserve">In the first graph, the average price for car brands across all their models is shown. This graph displays the great variety in the car market, signaled by each brand having it’s own average price range. Luxury cars like BMW and Mercedes-Benz tend to fall on the higher </w:t>
      </w:r>
      <w:r>
        <w:lastRenderedPageBreak/>
        <w:t xml:space="preserve">end of the price range, while more middle market cars like Lexus and INFINITI hover close to one another at a middle price range. </w:t>
      </w:r>
    </w:p>
    <w:p w14:paraId="2DCB78B3" w14:textId="77777777" w:rsidR="00C51BA5" w:rsidRDefault="00C51BA5"/>
    <w:p w14:paraId="71E225D8" w14:textId="77777777" w:rsidR="00C51BA5" w:rsidRDefault="00000000">
      <w:r>
        <w:rPr>
          <w:noProof/>
        </w:rPr>
        <w:drawing>
          <wp:inline distT="114300" distB="114300" distL="114300" distR="114300" wp14:anchorId="5C003CD2" wp14:editId="102A1C09">
            <wp:extent cx="6462713" cy="275272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462713" cy="2752725"/>
                    </a:xfrm>
                    <a:prstGeom prst="rect">
                      <a:avLst/>
                    </a:prstGeom>
                    <a:ln/>
                  </pic:spPr>
                </pic:pic>
              </a:graphicData>
            </a:graphic>
          </wp:inline>
        </w:drawing>
      </w:r>
    </w:p>
    <w:p w14:paraId="0BD2BFDD" w14:textId="77777777" w:rsidR="00C51BA5" w:rsidRDefault="00000000">
      <w:pPr>
        <w:numPr>
          <w:ilvl w:val="0"/>
          <w:numId w:val="4"/>
        </w:numPr>
      </w:pPr>
      <w:r>
        <w:rPr>
          <w:u w:val="single"/>
        </w:rPr>
        <w:t xml:space="preserve">Brand vs, Average Price, segmented by status </w:t>
      </w:r>
    </w:p>
    <w:p w14:paraId="2F174672" w14:textId="77777777" w:rsidR="00C51BA5" w:rsidRDefault="00000000">
      <w:pPr>
        <w:ind w:left="720"/>
      </w:pPr>
      <w:r>
        <w:t>Expanding on the above graph, the Brand vs. Average price relationship is further segmented by car status, that being New, Used, or Certified. Regardless of brand, New cars tended to be the highest valued, followed by certified, and then used. Furthermore, some holes in the data make themselves known, as there are no tesla’s recorded besides used, no Mercedes-Benz besides New, and no Certified Hyundais or Lexus’ in the data set. As cars of these archetypes do exist in the real world, such as certified Lexus’</w:t>
      </w:r>
      <w:r>
        <w:rPr>
          <w:vertAlign w:val="superscript"/>
        </w:rPr>
        <w:footnoteReference w:id="29"/>
      </w:r>
      <w:r>
        <w:t xml:space="preserve">, this can be considered a limitation of the data set. </w:t>
      </w:r>
    </w:p>
    <w:p w14:paraId="2AF64FFE" w14:textId="77777777" w:rsidR="00C51BA5" w:rsidRDefault="00000000">
      <w:r>
        <w:rPr>
          <w:noProof/>
        </w:rPr>
        <w:lastRenderedPageBreak/>
        <w:drawing>
          <wp:inline distT="114300" distB="114300" distL="114300" distR="114300" wp14:anchorId="3A822D48" wp14:editId="2F0FFCD9">
            <wp:extent cx="5943600" cy="26543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2654300"/>
                    </a:xfrm>
                    <a:prstGeom prst="rect">
                      <a:avLst/>
                    </a:prstGeom>
                    <a:ln/>
                  </pic:spPr>
                </pic:pic>
              </a:graphicData>
            </a:graphic>
          </wp:inline>
        </w:drawing>
      </w:r>
    </w:p>
    <w:p w14:paraId="46678F2D" w14:textId="77777777" w:rsidR="00C51BA5" w:rsidRDefault="00000000">
      <w:pPr>
        <w:numPr>
          <w:ilvl w:val="0"/>
          <w:numId w:val="4"/>
        </w:numPr>
      </w:pPr>
      <w:r>
        <w:rPr>
          <w:u w:val="single"/>
        </w:rPr>
        <w:t>Count of Brands</w:t>
      </w:r>
    </w:p>
    <w:p w14:paraId="0DEC8B44" w14:textId="77777777" w:rsidR="00C51BA5" w:rsidRDefault="00000000">
      <w:pPr>
        <w:ind w:left="720"/>
      </w:pPr>
      <w:r>
        <w:t xml:space="preserve">This pie chart show the percentage of observations out of roughly 107k each car brand had, with Volkswagaon having the most observations at 9.32% of the data set, and Ford having the least at 4.12% This disparity in percentages might have been a concern had it not been for the large number of base observations, meaning that Ford despite being the smallest still had roughly 4,400 observations. </w:t>
      </w:r>
    </w:p>
    <w:p w14:paraId="46A761FB" w14:textId="77777777" w:rsidR="00C51BA5" w:rsidRDefault="00000000">
      <w:r>
        <w:rPr>
          <w:noProof/>
        </w:rPr>
        <w:drawing>
          <wp:inline distT="114300" distB="114300" distL="114300" distR="114300" wp14:anchorId="1363D492" wp14:editId="77DEA04E">
            <wp:extent cx="5943600" cy="270033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2700338"/>
                    </a:xfrm>
                    <a:prstGeom prst="rect">
                      <a:avLst/>
                    </a:prstGeom>
                    <a:ln/>
                  </pic:spPr>
                </pic:pic>
              </a:graphicData>
            </a:graphic>
          </wp:inline>
        </w:drawing>
      </w:r>
    </w:p>
    <w:p w14:paraId="1E66AF74" w14:textId="77777777" w:rsidR="00C51BA5" w:rsidRDefault="00000000">
      <w:pPr>
        <w:numPr>
          <w:ilvl w:val="0"/>
          <w:numId w:val="4"/>
        </w:numPr>
      </w:pPr>
      <w:r>
        <w:rPr>
          <w:u w:val="single"/>
        </w:rPr>
        <w:t>Brands segmented by Status</w:t>
      </w:r>
    </w:p>
    <w:p w14:paraId="6465C3BD" w14:textId="77777777" w:rsidR="00C51BA5" w:rsidRDefault="00000000">
      <w:pPr>
        <w:ind w:firstLine="720"/>
      </w:pPr>
      <w:r>
        <w:lastRenderedPageBreak/>
        <w:t>A companion pie chart to the one above, this further segments the share of the data set by the vehicle status. Intresignly, Used cars dominated the data set, while certified is only a tiny sliver. In the cleaned data set, the real numbers that correspond to the pie chart are the following;</w:t>
      </w:r>
    </w:p>
    <w:p w14:paraId="2F131841" w14:textId="77777777" w:rsidR="00C51BA5" w:rsidRDefault="00000000">
      <w:pPr>
        <w:numPr>
          <w:ilvl w:val="0"/>
          <w:numId w:val="6"/>
        </w:numPr>
      </w:pPr>
      <w:r>
        <w:t>New Cars= 42,514</w:t>
      </w:r>
    </w:p>
    <w:p w14:paraId="0A96535A" w14:textId="77777777" w:rsidR="00C51BA5" w:rsidRDefault="00000000">
      <w:pPr>
        <w:numPr>
          <w:ilvl w:val="0"/>
          <w:numId w:val="6"/>
        </w:numPr>
      </w:pPr>
      <w:r>
        <w:t>Used Cars= 59,139</w:t>
      </w:r>
    </w:p>
    <w:p w14:paraId="44086016" w14:textId="77777777" w:rsidR="00C51BA5" w:rsidRDefault="00000000">
      <w:pPr>
        <w:numPr>
          <w:ilvl w:val="0"/>
          <w:numId w:val="6"/>
        </w:numPr>
      </w:pPr>
      <w:r>
        <w:t>Certified Cars= 5,258</w:t>
      </w:r>
    </w:p>
    <w:p w14:paraId="105B1545" w14:textId="77777777" w:rsidR="00C51BA5" w:rsidRDefault="00000000">
      <w:pPr>
        <w:rPr>
          <w:u w:val="single"/>
        </w:rPr>
      </w:pPr>
      <w:r>
        <w:rPr>
          <w:noProof/>
          <w:u w:val="single"/>
        </w:rPr>
        <w:drawing>
          <wp:inline distT="114300" distB="114300" distL="114300" distR="114300" wp14:anchorId="32B8C42D" wp14:editId="754AC54A">
            <wp:extent cx="5943600" cy="2120652"/>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2120652"/>
                    </a:xfrm>
                    <a:prstGeom prst="rect">
                      <a:avLst/>
                    </a:prstGeom>
                    <a:ln/>
                  </pic:spPr>
                </pic:pic>
              </a:graphicData>
            </a:graphic>
          </wp:inline>
        </w:drawing>
      </w:r>
    </w:p>
    <w:p w14:paraId="114BB36A" w14:textId="77777777" w:rsidR="00C51BA5" w:rsidRDefault="00000000">
      <w:pPr>
        <w:numPr>
          <w:ilvl w:val="0"/>
          <w:numId w:val="4"/>
        </w:numPr>
      </w:pPr>
      <w:r>
        <w:rPr>
          <w:u w:val="single"/>
        </w:rPr>
        <w:t>Count of Brand segmented by status</w:t>
      </w:r>
    </w:p>
    <w:p w14:paraId="202E9797" w14:textId="77777777" w:rsidR="00C51BA5" w:rsidRDefault="00000000">
      <w:r>
        <w:tab/>
        <w:t xml:space="preserve">Another companion pie chart, this further segments the share of the data set by the vehicle status. This gives some additional data to flesh out the relationship of brand and status, like how the majority of new cars are Chevrolet, and that Porsche leads the certified market. To find the real number in each pie chart, the following formula can be used: (Size of Status </w:t>
      </w:r>
      <w:r>
        <w:rPr>
          <w:b/>
        </w:rPr>
        <w:t xml:space="preserve">X * </w:t>
      </w:r>
      <w:r>
        <w:t xml:space="preserve">Percentage of Staus </w:t>
      </w:r>
      <w:r>
        <w:rPr>
          <w:b/>
        </w:rPr>
        <w:t>Y</w:t>
      </w:r>
      <w:r>
        <w:t xml:space="preserve">). </w:t>
      </w:r>
    </w:p>
    <w:p w14:paraId="367A4A88" w14:textId="77777777" w:rsidR="00C51BA5" w:rsidRDefault="00000000">
      <w:r>
        <w:t>For example, the number of New Chevrolets is: (42514 * 16.1% ) = 6,845</w:t>
      </w:r>
    </w:p>
    <w:p w14:paraId="0C8A129C" w14:textId="77777777" w:rsidR="00C51BA5" w:rsidRDefault="00000000">
      <w:r>
        <w:rPr>
          <w:noProof/>
        </w:rPr>
        <w:lastRenderedPageBreak/>
        <w:drawing>
          <wp:inline distT="114300" distB="114300" distL="114300" distR="114300" wp14:anchorId="507FAB02" wp14:editId="4CD040C5">
            <wp:extent cx="6210300" cy="2042666"/>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6210300" cy="2042666"/>
                    </a:xfrm>
                    <a:prstGeom prst="rect">
                      <a:avLst/>
                    </a:prstGeom>
                    <a:ln/>
                  </pic:spPr>
                </pic:pic>
              </a:graphicData>
            </a:graphic>
          </wp:inline>
        </w:drawing>
      </w:r>
    </w:p>
    <w:p w14:paraId="27F89DED" w14:textId="77777777" w:rsidR="00C51BA5" w:rsidRDefault="00000000">
      <w:pPr>
        <w:numPr>
          <w:ilvl w:val="0"/>
          <w:numId w:val="4"/>
        </w:numPr>
      </w:pPr>
      <w:r>
        <w:rPr>
          <w:u w:val="single"/>
        </w:rPr>
        <w:t>Mileage vs. Average Price</w:t>
      </w:r>
    </w:p>
    <w:p w14:paraId="07CF49DE" w14:textId="77777777" w:rsidR="00C51BA5" w:rsidRDefault="00000000">
      <w:pPr>
        <w:ind w:left="720"/>
      </w:pPr>
      <w:r>
        <w:t xml:space="preserve">In this graph, the relationship with mileage and price is shown. As can be seen, generally the average price for vehicles tends to diminish as the mileage increases, with there being some outliers. These outliers can be explained by the fact that there are viewer observations at the higher mileages, meaning that the data can more easily be skewed, and that certain vehicles may overperform in regards to holding their value. </w:t>
      </w:r>
    </w:p>
    <w:p w14:paraId="3651890A" w14:textId="77777777" w:rsidR="00C51BA5" w:rsidRDefault="00000000">
      <w:r>
        <w:rPr>
          <w:noProof/>
        </w:rPr>
        <w:drawing>
          <wp:inline distT="114300" distB="114300" distL="114300" distR="114300" wp14:anchorId="6C51A59F" wp14:editId="134BBFB9">
            <wp:extent cx="5943600" cy="274573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2745730"/>
                    </a:xfrm>
                    <a:prstGeom prst="rect">
                      <a:avLst/>
                    </a:prstGeom>
                    <a:ln/>
                  </pic:spPr>
                </pic:pic>
              </a:graphicData>
            </a:graphic>
          </wp:inline>
        </w:drawing>
      </w:r>
    </w:p>
    <w:p w14:paraId="710311BB" w14:textId="77777777" w:rsidR="00C51BA5" w:rsidRDefault="00000000">
      <w:pPr>
        <w:numPr>
          <w:ilvl w:val="0"/>
          <w:numId w:val="4"/>
        </w:numPr>
      </w:pPr>
      <w:r>
        <w:rPr>
          <w:u w:val="single"/>
        </w:rPr>
        <w:t>Brands vs. Average Miles</w:t>
      </w:r>
    </w:p>
    <w:p w14:paraId="1DCC2F9E" w14:textId="77777777" w:rsidR="00C51BA5" w:rsidRDefault="00000000">
      <w:r>
        <w:tab/>
        <w:t xml:space="preserve">Showing the relationship between brands and average miles, this graph can speak to a brands general durability, with it being assumed that a higher average means that a car has a </w:t>
      </w:r>
      <w:r>
        <w:lastRenderedPageBreak/>
        <w:t xml:space="preserve">longer lifespan. Lexus proved to be the leader in this regard, while Ford fell significantly behind the competition. Interestingly, as only new Mercedes-Benz cars were listed, the average number of miles is 0. </w:t>
      </w:r>
    </w:p>
    <w:p w14:paraId="3D4B7D77" w14:textId="77777777" w:rsidR="00C51BA5" w:rsidRDefault="00000000">
      <w:r>
        <w:rPr>
          <w:noProof/>
        </w:rPr>
        <w:drawing>
          <wp:inline distT="114300" distB="114300" distL="114300" distR="114300" wp14:anchorId="5C06D287" wp14:editId="0CC77956">
            <wp:extent cx="5943600" cy="2286446"/>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286446"/>
                    </a:xfrm>
                    <a:prstGeom prst="rect">
                      <a:avLst/>
                    </a:prstGeom>
                    <a:ln/>
                  </pic:spPr>
                </pic:pic>
              </a:graphicData>
            </a:graphic>
          </wp:inline>
        </w:drawing>
      </w:r>
    </w:p>
    <w:p w14:paraId="1419197F" w14:textId="77777777" w:rsidR="00C51BA5" w:rsidRDefault="00000000">
      <w:pPr>
        <w:numPr>
          <w:ilvl w:val="0"/>
          <w:numId w:val="4"/>
        </w:numPr>
      </w:pPr>
      <w:r>
        <w:rPr>
          <w:u w:val="single"/>
        </w:rPr>
        <w:t>Model Year vs. Average Price</w:t>
      </w:r>
    </w:p>
    <w:p w14:paraId="21F3D9C2" w14:textId="77777777" w:rsidR="00C51BA5" w:rsidRDefault="00000000">
      <w:r>
        <w:t xml:space="preserve">In the below graph, there is almost a c-shaped curve beyond 1996, where cars that are the oldest and cars that are the newest seem to hold the most value. Cars made prior to 1996 have wildly different pricing, with the highest average price of cars being in 1961 </w:t>
      </w:r>
    </w:p>
    <w:p w14:paraId="22F598EE" w14:textId="77777777" w:rsidR="00C51BA5" w:rsidRDefault="00000000">
      <w:r>
        <w:rPr>
          <w:noProof/>
        </w:rPr>
        <w:drawing>
          <wp:inline distT="114300" distB="114300" distL="114300" distR="114300" wp14:anchorId="5B86881F" wp14:editId="5320E9B9">
            <wp:extent cx="5943600" cy="17399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1739900"/>
                    </a:xfrm>
                    <a:prstGeom prst="rect">
                      <a:avLst/>
                    </a:prstGeom>
                    <a:ln/>
                  </pic:spPr>
                </pic:pic>
              </a:graphicData>
            </a:graphic>
          </wp:inline>
        </w:drawing>
      </w:r>
    </w:p>
    <w:p w14:paraId="42F8B7CE" w14:textId="77777777" w:rsidR="00C51BA5" w:rsidRDefault="00000000">
      <w:pPr>
        <w:numPr>
          <w:ilvl w:val="0"/>
          <w:numId w:val="4"/>
        </w:numPr>
      </w:pPr>
      <w:r>
        <w:rPr>
          <w:u w:val="single"/>
        </w:rPr>
        <w:t xml:space="preserve">Count of Cars per Model Year </w:t>
      </w:r>
    </w:p>
    <w:p w14:paraId="5AB02F67" w14:textId="77777777" w:rsidR="00C51BA5" w:rsidRDefault="00000000">
      <w:r>
        <w:tab/>
        <w:t xml:space="preserve">Further explaining the above graph, this graph displays how the majority of the cars in the data set were made in the past decade. The reason for the fluctuating prices pre 1996 is due to a shortage of observations, meaning that they are more susceptible to being skewed towards </w:t>
      </w:r>
      <w:r>
        <w:lastRenderedPageBreak/>
        <w:t xml:space="preserve">outliers. As an example of this, there  were only three cars listed for the 1961 range, with one of these three being priced relatively high at 159,900. Given that 1999 is the last year holding observations &gt;50, the years 1998 and prior have to be taken with a pinch of salt </w:t>
      </w:r>
    </w:p>
    <w:p w14:paraId="34176CE4" w14:textId="77777777" w:rsidR="00C51BA5" w:rsidRDefault="00000000">
      <w:r>
        <w:t xml:space="preserve"> </w:t>
      </w:r>
      <w:r>
        <w:rPr>
          <w:noProof/>
        </w:rPr>
        <w:drawing>
          <wp:inline distT="114300" distB="114300" distL="114300" distR="114300" wp14:anchorId="30B33D98" wp14:editId="674EAC76">
            <wp:extent cx="5943600" cy="1587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943600" cy="1587500"/>
                    </a:xfrm>
                    <a:prstGeom prst="rect">
                      <a:avLst/>
                    </a:prstGeom>
                    <a:ln/>
                  </pic:spPr>
                </pic:pic>
              </a:graphicData>
            </a:graphic>
          </wp:inline>
        </w:drawing>
      </w:r>
    </w:p>
    <w:p w14:paraId="01B944F1" w14:textId="77777777" w:rsidR="00C51BA5" w:rsidRDefault="00000000">
      <w:pPr>
        <w:numPr>
          <w:ilvl w:val="0"/>
          <w:numId w:val="4"/>
        </w:numPr>
      </w:pPr>
      <w:r>
        <w:rPr>
          <w:u w:val="single"/>
        </w:rPr>
        <w:t xml:space="preserve">Model Year vs. Mileage </w:t>
      </w:r>
    </w:p>
    <w:p w14:paraId="3B968A6C" w14:textId="77777777" w:rsidR="00C51BA5" w:rsidRDefault="00000000">
      <w:r>
        <w:tab/>
        <w:t xml:space="preserve">This graph shows the average mileage per model year. Given the above information, it is hard to confirm any relationship pre 1999 given the low number of observations.  Looking at 1999 and onwards, a clear pattern emerges, where cars with more recent model years have lower mileages, which generally makes sense as they would have had less time to accumulate miles. </w:t>
      </w:r>
    </w:p>
    <w:p w14:paraId="194925E9" w14:textId="77777777" w:rsidR="00C51BA5" w:rsidRDefault="00000000">
      <w:r>
        <w:rPr>
          <w:noProof/>
        </w:rPr>
        <w:drawing>
          <wp:inline distT="114300" distB="114300" distL="114300" distR="114300" wp14:anchorId="503B0634" wp14:editId="0369E2D8">
            <wp:extent cx="5943600" cy="1917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1917700"/>
                    </a:xfrm>
                    <a:prstGeom prst="rect">
                      <a:avLst/>
                    </a:prstGeom>
                    <a:ln/>
                  </pic:spPr>
                </pic:pic>
              </a:graphicData>
            </a:graphic>
          </wp:inline>
        </w:drawing>
      </w:r>
    </w:p>
    <w:p w14:paraId="26400981" w14:textId="77777777" w:rsidR="00C51BA5" w:rsidRDefault="00000000">
      <w:pPr>
        <w:pStyle w:val="Heading2"/>
        <w:jc w:val="center"/>
        <w:rPr>
          <w:u w:val="single"/>
        </w:rPr>
      </w:pPr>
      <w:bookmarkStart w:id="8" w:name="_w9qwe1o0hiiu" w:colFirst="0" w:colLast="0"/>
      <w:bookmarkEnd w:id="8"/>
      <w:r>
        <w:rPr>
          <w:u w:val="single"/>
        </w:rPr>
        <w:lastRenderedPageBreak/>
        <w:t>Data Analysis</w:t>
      </w:r>
    </w:p>
    <w:p w14:paraId="01B953A3" w14:textId="77777777" w:rsidR="00C51BA5" w:rsidRDefault="00000000">
      <w:pPr>
        <w:spacing w:before="240" w:after="240"/>
        <w:ind w:firstLine="720"/>
      </w:pPr>
      <w:r>
        <w:t>In the data analysis part, to predict vehicle prices we used three models: Linear Regression, Random Forest and Stacked Ensemble, then from there determining which model was the strongest. The dataset was imported into the spark environment and cleaned using pyspark.sql. Linear regression and random forest use pyspark.ml to complete the machine learning and adjust the parameters to output the models. For Stacked Ensemble we used H2O, a fully open-source distributed in-memory machine learning platform with excellent algorithms and performance. H2O is more convenient and efficient than pyspark.ml for model building and can output model test results synchronously, so we convert the cleaned dataset from a spark dataframe to a H2O data frame and then completed the model construction.</w:t>
      </w:r>
    </w:p>
    <w:p w14:paraId="3DCA496A" w14:textId="77777777" w:rsidR="00C51BA5" w:rsidRDefault="00000000">
      <w:pPr>
        <w:pStyle w:val="Heading3"/>
        <w:spacing w:before="240" w:after="240"/>
        <w:rPr>
          <w:b/>
          <w:color w:val="000000"/>
        </w:rPr>
      </w:pPr>
      <w:bookmarkStart w:id="9" w:name="_k6woqg1ho8hn" w:colFirst="0" w:colLast="0"/>
      <w:bookmarkEnd w:id="9"/>
      <w:r>
        <w:rPr>
          <w:b/>
          <w:color w:val="000000"/>
        </w:rPr>
        <w:t>Linear Regression</w:t>
      </w:r>
    </w:p>
    <w:p w14:paraId="146F4001" w14:textId="77777777" w:rsidR="00C51BA5" w:rsidRDefault="00000000">
      <w:pPr>
        <w:ind w:firstLine="720"/>
      </w:pPr>
      <w:r>
        <w:t xml:space="preserve">We first selected two baseline models to try to fit the fluctuation pattern of prices. By using a simple linear model, we can see if there is a linear relationship between dependent variable price and independent variables vehicle age, mileage, and status. The 'status' feature at 0 is not significantly contributing to the prediction of car price in the model.Note that in the below code, The coefficients are listed in the order ‘Age’, ‘Mileage’, and ‘Status’. </w:t>
      </w:r>
    </w:p>
    <w:p w14:paraId="0AF71E57" w14:textId="77777777" w:rsidR="00C51BA5" w:rsidRDefault="00000000">
      <w:r>
        <w:rPr>
          <w:noProof/>
        </w:rPr>
        <w:drawing>
          <wp:inline distT="114300" distB="114300" distL="114300" distR="114300" wp14:anchorId="103025CE" wp14:editId="2226FF31">
            <wp:extent cx="5943600" cy="8763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876300"/>
                    </a:xfrm>
                    <a:prstGeom prst="rect">
                      <a:avLst/>
                    </a:prstGeom>
                    <a:ln/>
                  </pic:spPr>
                </pic:pic>
              </a:graphicData>
            </a:graphic>
          </wp:inline>
        </w:drawing>
      </w:r>
    </w:p>
    <w:p w14:paraId="45539705" w14:textId="77777777" w:rsidR="00C51BA5" w:rsidRDefault="00000000">
      <w:r>
        <w:t xml:space="preserve">RMSE (Root Mean Squared Error) is a measure of the prediction error of a model, usually used in regression models. Here, RMSE=16657 means that the root mean squared error between the model prediction and the actual value in the test set is 16657. Here, the model does not predict </w:t>
      </w:r>
      <w:r>
        <w:lastRenderedPageBreak/>
        <w:t>very well, the error is relatively large, and the coefficient of "Status " is 0, a feature that does not contribute to the model</w:t>
      </w:r>
    </w:p>
    <w:p w14:paraId="32D56320" w14:textId="77777777" w:rsidR="00C51BA5" w:rsidRDefault="00000000">
      <w:pPr>
        <w:ind w:firstLine="720"/>
      </w:pPr>
      <w:r>
        <w:t xml:space="preserve">The R^2, coefficient of determination, of the derived multiple regression model is a statistical indicator that represents the proportion of the variation in the dependent variable explained by the independent variables in the regression model. An R^2 score of 0.357 means that 35.7% of the variation in the dependent variable can be explained by the independent variables in the regression model. In other words, the model can only capture 35.7% of the total variation in the dependent variable, which indicates that there is still a lot of unexplained variation in the data and the model leaves much unknown. </w:t>
      </w:r>
    </w:p>
    <w:p w14:paraId="3F4880F7" w14:textId="77777777" w:rsidR="00C51BA5" w:rsidRDefault="00000000">
      <w:r>
        <w:rPr>
          <w:noProof/>
        </w:rPr>
        <w:drawing>
          <wp:inline distT="114300" distB="114300" distL="114300" distR="114300" wp14:anchorId="4D18CCD9" wp14:editId="4B7776B3">
            <wp:extent cx="5943600" cy="1308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1308100"/>
                    </a:xfrm>
                    <a:prstGeom prst="rect">
                      <a:avLst/>
                    </a:prstGeom>
                    <a:ln/>
                  </pic:spPr>
                </pic:pic>
              </a:graphicData>
            </a:graphic>
          </wp:inline>
        </w:drawing>
      </w:r>
    </w:p>
    <w:p w14:paraId="5B88625D" w14:textId="77777777" w:rsidR="00C51BA5" w:rsidRDefault="00000000">
      <w:r>
        <w:t>To improve the interpretation of linear regression and the accuracy of the model, we continued to fit the training data using a multinomial regression model.</w:t>
      </w:r>
    </w:p>
    <w:p w14:paraId="1A327370" w14:textId="77777777" w:rsidR="00C51BA5" w:rsidRDefault="00000000">
      <w:r>
        <w:rPr>
          <w:noProof/>
        </w:rPr>
        <w:drawing>
          <wp:inline distT="114300" distB="114300" distL="114300" distR="114300" wp14:anchorId="41119103" wp14:editId="59F4EDB7">
            <wp:extent cx="5943600" cy="8128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812800"/>
                    </a:xfrm>
                    <a:prstGeom prst="rect">
                      <a:avLst/>
                    </a:prstGeom>
                    <a:ln/>
                  </pic:spPr>
                </pic:pic>
              </a:graphicData>
            </a:graphic>
          </wp:inline>
        </w:drawing>
      </w:r>
    </w:p>
    <w:p w14:paraId="1C834783" w14:textId="77777777" w:rsidR="00C51BA5" w:rsidRDefault="00000000">
      <w:r>
        <w:t xml:space="preserve">The model contains all possible combinations of the original features, where the maximum number of polynomials is 2. This process is called polynomial expansion, which increases the complexity of the model and thus fits the data better and avoids underfitting. The results of the linear regression model were not satisfactory as now the model explained 38% of the rate of change of the dependent variable, which while still an improvement still left many open </w:t>
      </w:r>
      <w:r>
        <w:lastRenderedPageBreak/>
        <w:t>questions. Given this, it can be said that there was no linear relationship between the status and the dependent variable. From here, we proceeded to train the fitted data with other machine learning models.</w:t>
      </w:r>
    </w:p>
    <w:p w14:paraId="735B2C6D" w14:textId="77777777" w:rsidR="00C51BA5" w:rsidRDefault="00C51BA5"/>
    <w:p w14:paraId="0BC44883" w14:textId="77777777" w:rsidR="00C51BA5" w:rsidRDefault="00000000">
      <w:pPr>
        <w:pStyle w:val="Heading3"/>
        <w:rPr>
          <w:b/>
          <w:color w:val="000000"/>
        </w:rPr>
      </w:pPr>
      <w:bookmarkStart w:id="10" w:name="_yuy12fpsbqsw" w:colFirst="0" w:colLast="0"/>
      <w:bookmarkEnd w:id="10"/>
      <w:r>
        <w:rPr>
          <w:b/>
          <w:color w:val="000000"/>
        </w:rPr>
        <w:t>Random Forest</w:t>
      </w:r>
    </w:p>
    <w:p w14:paraId="041E8743" w14:textId="77777777" w:rsidR="00C51BA5" w:rsidRDefault="00000000">
      <w:pPr>
        <w:ind w:firstLine="720"/>
      </w:pPr>
      <w:r>
        <w:t>The clean dataset is passed to df1 to construct the random forest model. We mapped all the string-type variables to values using StringIndexer, and stored the mapped variables in a new intermediate dataframe, "indexed," with the same rules. We then combined all the variables into vector "features" using VectorAssembler.</w:t>
      </w:r>
    </w:p>
    <w:p w14:paraId="2237B543" w14:textId="77777777" w:rsidR="00C51BA5" w:rsidRDefault="00000000">
      <w:r>
        <w:rPr>
          <w:noProof/>
        </w:rPr>
        <w:drawing>
          <wp:inline distT="114300" distB="114300" distL="114300" distR="114300" wp14:anchorId="24506637" wp14:editId="3B6E1290">
            <wp:extent cx="5943600" cy="20828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082800"/>
                    </a:xfrm>
                    <a:prstGeom prst="rect">
                      <a:avLst/>
                    </a:prstGeom>
                    <a:ln/>
                  </pic:spPr>
                </pic:pic>
              </a:graphicData>
            </a:graphic>
          </wp:inline>
        </w:drawing>
      </w:r>
    </w:p>
    <w:p w14:paraId="4E318D5A" w14:textId="77777777" w:rsidR="00C51BA5" w:rsidRDefault="00000000">
      <w:r>
        <w:t>When constructing the random forest model, we chose a maximum tree depth of 10 and a maximum node splitting discretization of 9000, doing so because we introduced the model variable and needed to ensure that the number of nodes was greater than the number of variable types in the model variable. As you can see, our RMSE looks large, but because of the large amount of test data and the large order of magnitude of the predictor variable "price", the RMSE is considered acceptable here, and the R-squared shows that our model fit is 0.729 with a  relatively high accuracy.</w:t>
      </w:r>
    </w:p>
    <w:p w14:paraId="5E089082" w14:textId="77777777" w:rsidR="00C51BA5" w:rsidRDefault="00C51BA5"/>
    <w:p w14:paraId="099CAAC4" w14:textId="77777777" w:rsidR="00C51BA5" w:rsidRDefault="00C51BA5"/>
    <w:p w14:paraId="5A4FC504" w14:textId="77777777" w:rsidR="00C51BA5" w:rsidRDefault="00000000">
      <w:r>
        <w:rPr>
          <w:noProof/>
        </w:rPr>
        <w:drawing>
          <wp:inline distT="114300" distB="114300" distL="114300" distR="114300" wp14:anchorId="08CAFC34" wp14:editId="6E39FADB">
            <wp:extent cx="5943600" cy="17653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1765300"/>
                    </a:xfrm>
                    <a:prstGeom prst="rect">
                      <a:avLst/>
                    </a:prstGeom>
                    <a:ln/>
                  </pic:spPr>
                </pic:pic>
              </a:graphicData>
            </a:graphic>
          </wp:inline>
        </w:drawing>
      </w:r>
    </w:p>
    <w:p w14:paraId="414623EA" w14:textId="77777777" w:rsidR="00C51BA5" w:rsidRDefault="00000000">
      <w:r>
        <w:rPr>
          <w:noProof/>
        </w:rPr>
        <w:drawing>
          <wp:inline distT="114300" distB="114300" distL="114300" distR="114300" wp14:anchorId="41598497" wp14:editId="22407763">
            <wp:extent cx="5943600" cy="273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2730500"/>
                    </a:xfrm>
                    <a:prstGeom prst="rect">
                      <a:avLst/>
                    </a:prstGeom>
                    <a:ln/>
                  </pic:spPr>
                </pic:pic>
              </a:graphicData>
            </a:graphic>
          </wp:inline>
        </w:drawing>
      </w:r>
    </w:p>
    <w:p w14:paraId="3ADC8C58" w14:textId="77777777" w:rsidR="00C51BA5" w:rsidRDefault="00000000">
      <w:r>
        <w:t>In this model, it can be seen that the variable model has the greatest impact on price, followed by the mileage, status and year of the vehicle. Since the brand is a variant extracted from the model, it is a collection of models and has a strong correlation, with the brand having a strong influence on the price of the car.</w:t>
      </w:r>
    </w:p>
    <w:p w14:paraId="3A00D89F" w14:textId="77777777" w:rsidR="00C51BA5" w:rsidRDefault="00000000">
      <w:r>
        <w:rPr>
          <w:noProof/>
        </w:rPr>
        <w:lastRenderedPageBreak/>
        <w:drawing>
          <wp:inline distT="114300" distB="114300" distL="114300" distR="114300" wp14:anchorId="1E30E556" wp14:editId="54DADBF3">
            <wp:extent cx="5943600" cy="28829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2882900"/>
                    </a:xfrm>
                    <a:prstGeom prst="rect">
                      <a:avLst/>
                    </a:prstGeom>
                    <a:ln/>
                  </pic:spPr>
                </pic:pic>
              </a:graphicData>
            </a:graphic>
          </wp:inline>
        </w:drawing>
      </w:r>
    </w:p>
    <w:p w14:paraId="4D831EA2" w14:textId="77777777" w:rsidR="00C51BA5" w:rsidRDefault="00C51BA5"/>
    <w:p w14:paraId="3A3B02A5" w14:textId="77777777" w:rsidR="00C51BA5" w:rsidRDefault="00000000">
      <w:pPr>
        <w:pStyle w:val="Heading3"/>
        <w:rPr>
          <w:b/>
        </w:rPr>
      </w:pPr>
      <w:bookmarkStart w:id="11" w:name="_tb0dc3no3xdr" w:colFirst="0" w:colLast="0"/>
      <w:bookmarkEnd w:id="11"/>
      <w:r>
        <w:rPr>
          <w:b/>
        </w:rPr>
        <w:t>Stacked Ensemble</w:t>
      </w:r>
    </w:p>
    <w:p w14:paraId="04E14CF6" w14:textId="77777777" w:rsidR="00C51BA5" w:rsidRDefault="00000000">
      <w:pPr>
        <w:ind w:firstLine="720"/>
      </w:pPr>
      <w:r>
        <w:t>Stacked ensemble is an integrated learning method that first trains multiple base models and uses the found data of these base models to build a metamodel, which then generates the final prediction results based on the prediction structure of the base models. We expect to build a more powerful model with the stacked ensemble.</w:t>
      </w:r>
    </w:p>
    <w:p w14:paraId="525224C0" w14:textId="77777777" w:rsidR="00C51BA5" w:rsidRDefault="00000000">
      <w:pPr>
        <w:ind w:firstLine="720"/>
      </w:pPr>
      <w:r>
        <w:t>We first converted the dataset from a spark dataframe to pandas dataframe and then to an H2O data frame and initial H2O environment. We also divided the training set and test set in an 8:2 ratio.</w:t>
      </w:r>
    </w:p>
    <w:p w14:paraId="3458BA1C" w14:textId="77777777" w:rsidR="00C51BA5" w:rsidRDefault="00000000">
      <w:r>
        <w:rPr>
          <w:noProof/>
        </w:rPr>
        <w:drawing>
          <wp:inline distT="114300" distB="114300" distL="114300" distR="114300" wp14:anchorId="6B34CC98" wp14:editId="6399E2D2">
            <wp:extent cx="5943600" cy="1625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43600" cy="1625600"/>
                    </a:xfrm>
                    <a:prstGeom prst="rect">
                      <a:avLst/>
                    </a:prstGeom>
                    <a:ln/>
                  </pic:spPr>
                </pic:pic>
              </a:graphicData>
            </a:graphic>
          </wp:inline>
        </w:drawing>
      </w:r>
    </w:p>
    <w:p w14:paraId="4AE88E47" w14:textId="77777777" w:rsidR="00C51BA5" w:rsidRDefault="00000000">
      <w:r>
        <w:rPr>
          <w:noProof/>
        </w:rPr>
        <w:lastRenderedPageBreak/>
        <w:drawing>
          <wp:inline distT="114300" distB="114300" distL="114300" distR="114300" wp14:anchorId="219F7905" wp14:editId="7DF2696A">
            <wp:extent cx="5943600" cy="1892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3600" cy="1892300"/>
                    </a:xfrm>
                    <a:prstGeom prst="rect">
                      <a:avLst/>
                    </a:prstGeom>
                    <a:ln/>
                  </pic:spPr>
                </pic:pic>
              </a:graphicData>
            </a:graphic>
          </wp:inline>
        </w:drawing>
      </w:r>
    </w:p>
    <w:p w14:paraId="56A705EB" w14:textId="77777777" w:rsidR="00C51BA5" w:rsidRDefault="00000000">
      <w:r>
        <w:t>For the base model, we choose the gradient boosting tree and XGBoost model, which have stronger performance compared to random forest. Due to the excessive amount of data, we set the maximum 50 trees, depth 5, and cross-validation folds to 5. Also, since the base model of the stacked ensemble model needs to be validated, all the base models should be added to the keep_cross_validation_predictions=True tag on the base model.</w:t>
      </w:r>
    </w:p>
    <w:p w14:paraId="609AF730" w14:textId="77777777" w:rsidR="00C51BA5" w:rsidRDefault="00000000">
      <w:r>
        <w:rPr>
          <w:noProof/>
        </w:rPr>
        <w:drawing>
          <wp:inline distT="114300" distB="114300" distL="114300" distR="114300" wp14:anchorId="57C2F4FA" wp14:editId="6D3D0331">
            <wp:extent cx="5943600" cy="1066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1066800"/>
                    </a:xfrm>
                    <a:prstGeom prst="rect">
                      <a:avLst/>
                    </a:prstGeom>
                    <a:ln/>
                  </pic:spPr>
                </pic:pic>
              </a:graphicData>
            </a:graphic>
          </wp:inline>
        </w:drawing>
      </w:r>
    </w:p>
    <w:p w14:paraId="3409DF14" w14:textId="77777777" w:rsidR="00C51BA5" w:rsidRDefault="00000000">
      <w:r>
        <w:t>We then used these two models as the basis for constructing the stacked ensemble model and chose the automatic metamodel construction method to find the best metamodel algorithm. The final metamodel was created using the linear method, and the model RMSE = 8444.5537, R-Squared = 0.8277. The importance of each variable is shown below. In this model, mileage and year are more important, but since our base models are GBM and XGB, the importance of each car model is calculated separately in the tree-based model. Hence, the conclusions of the Stacked Ensemble model's importance and the Random Forest conclusions testify to each other and do not conflict. Thus, the stacked ensemble is our best-performing model, fulfilling our original purpose of using the stacked ensemble.</w:t>
      </w:r>
    </w:p>
    <w:p w14:paraId="79BFD8A8" w14:textId="77777777" w:rsidR="00C51BA5" w:rsidRDefault="00000000">
      <w:r>
        <w:rPr>
          <w:noProof/>
        </w:rPr>
        <w:lastRenderedPageBreak/>
        <w:drawing>
          <wp:inline distT="114300" distB="114300" distL="114300" distR="114300" wp14:anchorId="58B06FFA" wp14:editId="03C4A95C">
            <wp:extent cx="5943600" cy="3175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317500"/>
                    </a:xfrm>
                    <a:prstGeom prst="rect">
                      <a:avLst/>
                    </a:prstGeom>
                    <a:ln/>
                  </pic:spPr>
                </pic:pic>
              </a:graphicData>
            </a:graphic>
          </wp:inline>
        </w:drawing>
      </w:r>
    </w:p>
    <w:p w14:paraId="4FE78F6E" w14:textId="77777777" w:rsidR="00C51BA5" w:rsidRDefault="00000000">
      <w:r>
        <w:rPr>
          <w:noProof/>
        </w:rPr>
        <w:drawing>
          <wp:inline distT="114300" distB="114300" distL="114300" distR="114300" wp14:anchorId="2AA1D23D" wp14:editId="55FE3244">
            <wp:extent cx="4552950" cy="284226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552950" cy="2842260"/>
                    </a:xfrm>
                    <a:prstGeom prst="rect">
                      <a:avLst/>
                    </a:prstGeom>
                    <a:ln/>
                  </pic:spPr>
                </pic:pic>
              </a:graphicData>
            </a:graphic>
          </wp:inline>
        </w:drawing>
      </w:r>
    </w:p>
    <w:p w14:paraId="0176461B" w14:textId="77777777" w:rsidR="00C51BA5" w:rsidRDefault="00000000">
      <w:r>
        <w:rPr>
          <w:noProof/>
        </w:rPr>
        <w:drawing>
          <wp:inline distT="114300" distB="114300" distL="114300" distR="114300" wp14:anchorId="53D3454F" wp14:editId="6B16DAB6">
            <wp:extent cx="5048250" cy="321945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048250" cy="3219450"/>
                    </a:xfrm>
                    <a:prstGeom prst="rect">
                      <a:avLst/>
                    </a:prstGeom>
                    <a:ln/>
                  </pic:spPr>
                </pic:pic>
              </a:graphicData>
            </a:graphic>
          </wp:inline>
        </w:drawing>
      </w:r>
    </w:p>
    <w:p w14:paraId="316C36CD" w14:textId="77777777" w:rsidR="00C51BA5" w:rsidRDefault="00000000">
      <w:r>
        <w:rPr>
          <w:noProof/>
        </w:rPr>
        <w:lastRenderedPageBreak/>
        <w:drawing>
          <wp:inline distT="114300" distB="114300" distL="114300" distR="114300" wp14:anchorId="66D17159" wp14:editId="25B1F472">
            <wp:extent cx="5943600" cy="398145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3981450"/>
                    </a:xfrm>
                    <a:prstGeom prst="rect">
                      <a:avLst/>
                    </a:prstGeom>
                    <a:ln/>
                  </pic:spPr>
                </pic:pic>
              </a:graphicData>
            </a:graphic>
          </wp:inline>
        </w:drawing>
      </w:r>
    </w:p>
    <w:p w14:paraId="5921FB60" w14:textId="50825EE9" w:rsidR="002862EF" w:rsidRDefault="002862EF">
      <w:r>
        <w:tab/>
      </w:r>
      <w:r w:rsidR="00A4461A">
        <w:t>To better explain the data, s</w:t>
      </w:r>
      <w:r>
        <w:t xml:space="preserve">eparate importance tests were carried out for GBM and XGBoost, with their </w:t>
      </w:r>
      <w:r w:rsidR="000B153A">
        <w:t>importance</w:t>
      </w:r>
      <w:r>
        <w:t xml:space="preserve"> scores t</w:t>
      </w:r>
      <w:r w:rsidR="00A4461A">
        <w:t>hen</w:t>
      </w:r>
      <w:r>
        <w:t xml:space="preserve"> averaged out. </w:t>
      </w:r>
      <w:r w:rsidR="00426175">
        <w:t xml:space="preserve">In this calculation, the final importance of </w:t>
      </w:r>
      <w:r w:rsidR="00A4461A">
        <w:t>factors like model and brand were calculated as a group, and not by individual models or brands. L</w:t>
      </w:r>
      <w:r w:rsidR="00A4461A">
        <w:t>isted in descending</w:t>
      </w:r>
      <w:r w:rsidR="00A4461A">
        <w:t xml:space="preserve"> order</w:t>
      </w:r>
      <w:r>
        <w:t xml:space="preserve">, the </w:t>
      </w:r>
      <w:r w:rsidR="000B153A">
        <w:t xml:space="preserve">features with the highest </w:t>
      </w:r>
      <w:r>
        <w:t xml:space="preserve">average importance </w:t>
      </w:r>
      <w:r w:rsidR="000B153A">
        <w:t xml:space="preserve">are Mileage, Model, Brand, Year, and then finally Status. </w:t>
      </w:r>
      <w:r w:rsidR="00426175">
        <w:t xml:space="preserve">While Mileage is still on top, Model and Brand were able to rank above Year given their group weight. Status is still relatively less important. </w:t>
      </w:r>
    </w:p>
    <w:p w14:paraId="31ADBEBA" w14:textId="00F0082A" w:rsidR="002862EF" w:rsidRDefault="002862EF">
      <w:r>
        <w:rPr>
          <w:noProof/>
        </w:rPr>
        <w:lastRenderedPageBreak/>
        <w:drawing>
          <wp:inline distT="0" distB="0" distL="0" distR="0" wp14:anchorId="1375E0D1" wp14:editId="1E81534D">
            <wp:extent cx="5942688" cy="2667000"/>
            <wp:effectExtent l="0" t="0" r="1270" b="0"/>
            <wp:docPr id="15466197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9724" name="Picture 1" descr="Table&#10;&#10;Description automatically generated"/>
                    <pic:cNvPicPr/>
                  </pic:nvPicPr>
                  <pic:blipFill>
                    <a:blip r:embed="rId43"/>
                    <a:stretch>
                      <a:fillRect/>
                    </a:stretch>
                  </pic:blipFill>
                  <pic:spPr>
                    <a:xfrm>
                      <a:off x="0" y="0"/>
                      <a:ext cx="5977437" cy="2682595"/>
                    </a:xfrm>
                    <a:prstGeom prst="rect">
                      <a:avLst/>
                    </a:prstGeom>
                  </pic:spPr>
                </pic:pic>
              </a:graphicData>
            </a:graphic>
          </wp:inline>
        </w:drawing>
      </w:r>
    </w:p>
    <w:p w14:paraId="1F7F2AC5" w14:textId="77777777" w:rsidR="00C51BA5" w:rsidRDefault="00000000">
      <w:pPr>
        <w:pStyle w:val="Heading2"/>
        <w:jc w:val="center"/>
        <w:rPr>
          <w:u w:val="single"/>
        </w:rPr>
      </w:pPr>
      <w:bookmarkStart w:id="12" w:name="_q3jpyfc883v9" w:colFirst="0" w:colLast="0"/>
      <w:bookmarkEnd w:id="12"/>
      <w:r>
        <w:rPr>
          <w:u w:val="single"/>
        </w:rPr>
        <w:t>Project Conclusion</w:t>
      </w:r>
    </w:p>
    <w:p w14:paraId="6C9893CE" w14:textId="77777777" w:rsidR="00C51BA5" w:rsidRDefault="00000000">
      <w:pPr>
        <w:ind w:firstLine="720"/>
      </w:pPr>
      <w:r>
        <w:t>From our data analysis, we can determine that "Mileage" is the most important factor for influencing the price. Regarding our four research questions, we can make the following conclusions;</w:t>
      </w:r>
    </w:p>
    <w:p w14:paraId="346B2BED" w14:textId="65AB41EE" w:rsidR="00C51BA5" w:rsidRDefault="00000000">
      <w:pPr>
        <w:numPr>
          <w:ilvl w:val="0"/>
          <w:numId w:val="5"/>
        </w:numPr>
      </w:pPr>
      <w:r>
        <w:t>We found that a car's brand does affect it’s price, as</w:t>
      </w:r>
      <w:r w:rsidR="00426175">
        <w:t xml:space="preserve"> in the example of</w:t>
      </w:r>
      <w:r>
        <w:t xml:space="preserve"> the brand Porsche ha</w:t>
      </w:r>
      <w:r w:rsidR="00426175">
        <w:t>ving a high</w:t>
      </w:r>
      <w:r>
        <w:t xml:space="preserve"> positive correlation to prices. This makes sense, as Brands tend to favor differ car markets, (I.E. trucks vs luxury vehicles), with these differing car markets command different price ranges amongst their targeted demographics. Additionally, certain cars would have a higher brand loyalty in comparison to other allowing them to command a higher price, but since we did not explicitly test the loyalty of each car brand, this is at most a point of speculation. </w:t>
      </w:r>
    </w:p>
    <w:p w14:paraId="0E80FC7E" w14:textId="77777777" w:rsidR="00C51BA5" w:rsidRDefault="00000000">
      <w:pPr>
        <w:numPr>
          <w:ilvl w:val="0"/>
          <w:numId w:val="5"/>
        </w:numPr>
      </w:pPr>
      <w:r>
        <w:t xml:space="preserve">Interestingly, we found that in our data set that Status, (I.E. if a car is New, Used, or Certified), was not a significant factor in relation to price. Contradictory to both common knowledge and some of our visuals, this can be explained as that while the cars status </w:t>
      </w:r>
      <w:r>
        <w:lastRenderedPageBreak/>
        <w:t xml:space="preserve">itself does not determine the price, the implied effects of status does. For example, a used car with a high mileage will have a lower price. In this sense, Status can still be used as a stop gap measure for determining a price, however to get a truly accurate measure one would need to look at the more specific details of the car itself. </w:t>
      </w:r>
    </w:p>
    <w:p w14:paraId="056315A4" w14:textId="77777777" w:rsidR="00C51BA5" w:rsidRDefault="00000000">
      <w:pPr>
        <w:numPr>
          <w:ilvl w:val="0"/>
          <w:numId w:val="5"/>
        </w:numPr>
      </w:pPr>
      <w:r>
        <w:t xml:space="preserve">We found that cars with a higher mileage and a presumed lower condition did sell for lower prices, which goes with common knowledge. While certain cars can better keep their value with a high mileage, a high mileage is never a boon and is always an obstacle to be overcome. </w:t>
      </w:r>
    </w:p>
    <w:p w14:paraId="4541D9F8" w14:textId="77777777" w:rsidR="00C51BA5" w:rsidRDefault="00000000">
      <w:pPr>
        <w:numPr>
          <w:ilvl w:val="0"/>
          <w:numId w:val="5"/>
        </w:numPr>
      </w:pPr>
      <w:r>
        <w:t xml:space="preserve">While our linear regression model leaves a lot to be desired,  it can be used as a reference for the relationship between the age (model year)  of the car and it’s price. Our group found that generally cars' price will decrease by about $326.69 for each additional age. While we are less confident about this answer given the low R^2 for our linear regression, we can say that generally a higher age should correlate with a reduction in price. Like with mileage, certain models might be better at keeping their value at an old age, but this is always an obstacle to overcome. </w:t>
      </w:r>
    </w:p>
    <w:p w14:paraId="0A53CB13" w14:textId="77777777" w:rsidR="00C51BA5" w:rsidRDefault="00000000">
      <w:pPr>
        <w:pStyle w:val="Heading2"/>
        <w:jc w:val="center"/>
        <w:rPr>
          <w:u w:val="single"/>
        </w:rPr>
      </w:pPr>
      <w:bookmarkStart w:id="13" w:name="_p26dq594nfp0" w:colFirst="0" w:colLast="0"/>
      <w:bookmarkEnd w:id="13"/>
      <w:r>
        <w:rPr>
          <w:u w:val="single"/>
        </w:rPr>
        <w:t xml:space="preserve">Business Recommendations and Retrospective </w:t>
      </w:r>
    </w:p>
    <w:p w14:paraId="4BA2526C" w14:textId="77777777" w:rsidR="00C51BA5" w:rsidRDefault="00000000">
      <w:pPr>
        <w:ind w:firstLine="720"/>
      </w:pPr>
      <w:r>
        <w:t>We can predict from the Stacked Ensemble regression model the price of the car with an accuracy of 82.77%. As this model has a fairly high accuracy for predicting car prices, we can make the following business recommendations:</w:t>
      </w:r>
    </w:p>
    <w:p w14:paraId="2D40CDC1" w14:textId="77777777" w:rsidR="00C51BA5" w:rsidRDefault="00000000">
      <w:pPr>
        <w:numPr>
          <w:ilvl w:val="0"/>
          <w:numId w:val="3"/>
        </w:numPr>
      </w:pPr>
      <w:r>
        <w:t xml:space="preserve">Price optimization of the model: We can use the model to predict the prices of cars, which then can help merchants best assign prices. If their prices are found to be too low, </w:t>
      </w:r>
      <w:r>
        <w:lastRenderedPageBreak/>
        <w:t xml:space="preserve">they can increase them, and if they are found to be high they can consider lowering them if they have difficulty selling their product. </w:t>
      </w:r>
    </w:p>
    <w:p w14:paraId="2A223AC2" w14:textId="77777777" w:rsidR="00C51BA5" w:rsidRDefault="00000000">
      <w:pPr>
        <w:numPr>
          <w:ilvl w:val="0"/>
          <w:numId w:val="3"/>
        </w:numPr>
      </w:pPr>
      <w:r>
        <w:t xml:space="preserve">Comparing price ranges: We can analyze a car seller to find if their prices fall within our predicted model. We can then review these car sellers and tell others if they are getting a good value for their purchase, or if they would be better served making a purchase at a different location. In this scenario, cars that are priced below our models prediction would be considered to be a great value, cars priced at the model a good value, and cars priced over a bad value. </w:t>
      </w:r>
    </w:p>
    <w:p w14:paraId="7E34EF8D" w14:textId="77777777" w:rsidR="00C51BA5" w:rsidRDefault="00000000">
      <w:pPr>
        <w:numPr>
          <w:ilvl w:val="0"/>
          <w:numId w:val="3"/>
        </w:numPr>
      </w:pPr>
      <w:r>
        <w:t xml:space="preserve">Consumer price comparison: Knowing that mileage is the most important factor followed by the year of the car, when comparing car prices a consumer can investigate to see if the listed price of a car reflects it’s predicted value. For example, a car that is highly priced with a low mileage would make sense, but a car with a high price and mileage should be placed under higher scrutiny. </w:t>
      </w:r>
    </w:p>
    <w:p w14:paraId="4FD6F493" w14:textId="77777777" w:rsidR="00C51BA5" w:rsidRDefault="00000000">
      <w:r>
        <w:tab/>
        <w:t xml:space="preserve">For our retrospective, one missing element in this paper was car damages. As car damages were not listed in the data set, we had to assume the quality of the car by factors like mileage. In a future project, we would ideally like to be able to include damages as a factor, such as ranking the quality of a car on a scale of 1-10, with 10 being pristine condition, and a 1 meaning that the car is totaled beyond repair. Additionally, we were not able to get into more specific detail about individual models or car features, as that would be outside the scope of both the data set and the project. Other factors like engine type and color would also be interesting to investigate. </w:t>
      </w:r>
    </w:p>
    <w:p w14:paraId="04718B17" w14:textId="77777777" w:rsidR="00C51BA5" w:rsidRDefault="00C51BA5"/>
    <w:sectPr w:rsidR="00C51BA5">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262D4" w14:textId="77777777" w:rsidR="00DC451A" w:rsidRDefault="00DC451A">
      <w:pPr>
        <w:spacing w:line="240" w:lineRule="auto"/>
      </w:pPr>
      <w:r>
        <w:separator/>
      </w:r>
    </w:p>
  </w:endnote>
  <w:endnote w:type="continuationSeparator" w:id="0">
    <w:p w14:paraId="3DADB706" w14:textId="77777777" w:rsidR="00DC451A" w:rsidRDefault="00DC45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69E2" w14:textId="77777777" w:rsidR="00DC451A" w:rsidRDefault="00DC451A">
      <w:pPr>
        <w:spacing w:line="240" w:lineRule="auto"/>
      </w:pPr>
      <w:r>
        <w:separator/>
      </w:r>
    </w:p>
  </w:footnote>
  <w:footnote w:type="continuationSeparator" w:id="0">
    <w:p w14:paraId="45F97AC7" w14:textId="77777777" w:rsidR="00DC451A" w:rsidRDefault="00DC451A">
      <w:pPr>
        <w:spacing w:line="240" w:lineRule="auto"/>
      </w:pPr>
      <w:r>
        <w:continuationSeparator/>
      </w:r>
    </w:p>
  </w:footnote>
  <w:footnote w:id="1">
    <w:p w14:paraId="20C667C5"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Automobile History - History</w:t>
      </w:r>
      <w:r>
        <w:rPr>
          <w:sz w:val="20"/>
          <w:szCs w:val="20"/>
        </w:rPr>
        <w:t xml:space="preserve">. https://www.history.com/topics/inventions/automobiles. </w:t>
      </w:r>
    </w:p>
  </w:footnote>
  <w:footnote w:id="2">
    <w:p w14:paraId="7687AF21" w14:textId="77777777" w:rsidR="00C51BA5" w:rsidRDefault="00000000">
      <w:pPr>
        <w:spacing w:line="240" w:lineRule="auto"/>
        <w:rPr>
          <w:sz w:val="20"/>
          <w:szCs w:val="20"/>
        </w:rPr>
      </w:pPr>
      <w:r>
        <w:rPr>
          <w:vertAlign w:val="superscript"/>
        </w:rPr>
        <w:footnoteRef/>
      </w:r>
      <w:r>
        <w:rPr>
          <w:sz w:val="20"/>
          <w:szCs w:val="20"/>
        </w:rPr>
        <w:t xml:space="preserve"> Linkov, Jon. “Must-Have Features to Get in Your next New Car.” </w:t>
      </w:r>
      <w:r>
        <w:rPr>
          <w:i/>
          <w:sz w:val="20"/>
          <w:szCs w:val="20"/>
        </w:rPr>
        <w:t>Consumer Reports</w:t>
      </w:r>
      <w:r>
        <w:rPr>
          <w:sz w:val="20"/>
          <w:szCs w:val="20"/>
        </w:rPr>
        <w:t xml:space="preserve">, 11 Mar. 2019, https://www.consumerreports.org/automotive-technology/must-have-features-to-get-in-next-new-car-a7878321576/. </w:t>
      </w:r>
    </w:p>
  </w:footnote>
  <w:footnote w:id="3">
    <w:p w14:paraId="4E567887" w14:textId="77777777" w:rsidR="00C51BA5" w:rsidRDefault="00000000">
      <w:pPr>
        <w:spacing w:line="240" w:lineRule="auto"/>
        <w:rPr>
          <w:sz w:val="20"/>
          <w:szCs w:val="20"/>
        </w:rPr>
      </w:pPr>
      <w:r>
        <w:rPr>
          <w:vertAlign w:val="superscript"/>
        </w:rPr>
        <w:footnoteRef/>
      </w:r>
      <w:r>
        <w:rPr>
          <w:sz w:val="20"/>
          <w:szCs w:val="20"/>
        </w:rPr>
        <w:t xml:space="preserve"> Dhimaan, Sidd. “Check out This List of Some of the Coolest Cars in the World.” </w:t>
      </w:r>
      <w:r>
        <w:rPr>
          <w:i/>
          <w:sz w:val="20"/>
          <w:szCs w:val="20"/>
        </w:rPr>
        <w:t>TopSpeed</w:t>
      </w:r>
      <w:r>
        <w:rPr>
          <w:sz w:val="20"/>
          <w:szCs w:val="20"/>
        </w:rPr>
        <w:t xml:space="preserve">, 27 Nov. 2022, https://www.topspeed.com/the-coolest-cars-in-the-world/. </w:t>
      </w:r>
    </w:p>
  </w:footnote>
  <w:footnote w:id="4">
    <w:p w14:paraId="665AB07A" w14:textId="77777777" w:rsidR="00C51BA5" w:rsidRDefault="00000000">
      <w:pPr>
        <w:spacing w:line="240" w:lineRule="auto"/>
        <w:rPr>
          <w:sz w:val="20"/>
          <w:szCs w:val="20"/>
        </w:rPr>
      </w:pPr>
      <w:r>
        <w:rPr>
          <w:vertAlign w:val="superscript"/>
        </w:rPr>
        <w:footnoteRef/>
      </w:r>
      <w:r>
        <w:rPr>
          <w:sz w:val="20"/>
          <w:szCs w:val="20"/>
        </w:rPr>
        <w:t xml:space="preserve"> Carlier, Mathilde. “Topic: Automotive Industry Worldwide.” </w:t>
      </w:r>
      <w:r>
        <w:rPr>
          <w:i/>
          <w:sz w:val="20"/>
          <w:szCs w:val="20"/>
        </w:rPr>
        <w:t>Statista</w:t>
      </w:r>
      <w:r>
        <w:rPr>
          <w:sz w:val="20"/>
          <w:szCs w:val="20"/>
        </w:rPr>
        <w:t xml:space="preserve">, https://www.statista.com/topics/1487/automotive-industry/#topicOverview. </w:t>
      </w:r>
    </w:p>
  </w:footnote>
  <w:footnote w:id="5">
    <w:p w14:paraId="40312591"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Your Car Lifestyle: How to Pick the Vehicle That Fits You Best</w:t>
      </w:r>
      <w:r>
        <w:rPr>
          <w:sz w:val="20"/>
          <w:szCs w:val="20"/>
        </w:rPr>
        <w:t xml:space="preserve">. https://knowhow.napaonline.com/car-lifestyle-pick-vehicle-fits-best/. </w:t>
      </w:r>
    </w:p>
  </w:footnote>
  <w:footnote w:id="6">
    <w:p w14:paraId="387AFF12" w14:textId="77777777" w:rsidR="00C51BA5" w:rsidRDefault="00000000">
      <w:pPr>
        <w:spacing w:line="240" w:lineRule="auto"/>
        <w:rPr>
          <w:sz w:val="20"/>
          <w:szCs w:val="20"/>
        </w:rPr>
      </w:pPr>
      <w:r>
        <w:rPr>
          <w:vertAlign w:val="superscript"/>
        </w:rPr>
        <w:footnoteRef/>
      </w:r>
      <w:r>
        <w:rPr>
          <w:sz w:val="20"/>
          <w:szCs w:val="20"/>
        </w:rPr>
        <w:t xml:space="preserve"> “Ev Motors Explained.” </w:t>
      </w:r>
      <w:r>
        <w:rPr>
          <w:i/>
          <w:sz w:val="20"/>
          <w:szCs w:val="20"/>
        </w:rPr>
        <w:t>Car and Driver</w:t>
      </w:r>
      <w:r>
        <w:rPr>
          <w:sz w:val="20"/>
          <w:szCs w:val="20"/>
        </w:rPr>
        <w:t xml:space="preserve">, 8 Sept. 2022, https://www.caranddriver.com/features/a39493798/ev-motors-explained/. </w:t>
      </w:r>
    </w:p>
  </w:footnote>
  <w:footnote w:id="7">
    <w:p w14:paraId="619835BF"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How to Buy a Car: 17 Steps to Ownership + Free Checklists - the Zebra</w:t>
      </w:r>
      <w:r>
        <w:rPr>
          <w:sz w:val="20"/>
          <w:szCs w:val="20"/>
        </w:rPr>
        <w:t xml:space="preserve">. https://www.thezebra.com/resources/driving/how-to-buy-a-car/. </w:t>
      </w:r>
    </w:p>
  </w:footnote>
  <w:footnote w:id="8">
    <w:p w14:paraId="2752C2EB" w14:textId="77777777" w:rsidR="00C51BA5" w:rsidRDefault="00000000">
      <w:pPr>
        <w:spacing w:line="240" w:lineRule="auto"/>
        <w:rPr>
          <w:sz w:val="20"/>
          <w:szCs w:val="20"/>
        </w:rPr>
      </w:pPr>
      <w:r>
        <w:rPr>
          <w:vertAlign w:val="superscript"/>
        </w:rPr>
        <w:footnoteRef/>
      </w:r>
      <w:r>
        <w:rPr>
          <w:sz w:val="20"/>
          <w:szCs w:val="20"/>
        </w:rPr>
        <w:t xml:space="preserve"> Baffour, George Jnr. “Used and New Cars Datasets.” </w:t>
      </w:r>
      <w:r>
        <w:rPr>
          <w:i/>
          <w:sz w:val="20"/>
          <w:szCs w:val="20"/>
        </w:rPr>
        <w:t>Kaggle</w:t>
      </w:r>
      <w:r>
        <w:rPr>
          <w:sz w:val="20"/>
          <w:szCs w:val="20"/>
        </w:rPr>
        <w:t xml:space="preserve">, 9 Feb. 2023, https://www.kaggle.com/datasets/georgejnr/used-and-new-cars-datasets. </w:t>
      </w:r>
    </w:p>
  </w:footnote>
  <w:footnote w:id="9">
    <w:p w14:paraId="2D0C85BE" w14:textId="77777777" w:rsidR="00C51BA5" w:rsidRDefault="00000000">
      <w:pPr>
        <w:spacing w:line="240" w:lineRule="auto"/>
        <w:rPr>
          <w:sz w:val="20"/>
          <w:szCs w:val="20"/>
        </w:rPr>
      </w:pPr>
      <w:r>
        <w:rPr>
          <w:vertAlign w:val="superscript"/>
        </w:rPr>
        <w:footnoteRef/>
      </w:r>
      <w:r>
        <w:rPr>
          <w:sz w:val="20"/>
          <w:szCs w:val="20"/>
        </w:rPr>
        <w:t xml:space="preserve"> “Edmunds TMV - True Market Value / True Car Value.” </w:t>
      </w:r>
      <w:r>
        <w:rPr>
          <w:i/>
          <w:sz w:val="20"/>
          <w:szCs w:val="20"/>
        </w:rPr>
        <w:t>Edmunds</w:t>
      </w:r>
      <w:r>
        <w:rPr>
          <w:sz w:val="20"/>
          <w:szCs w:val="20"/>
        </w:rPr>
        <w:t xml:space="preserve">, https://www.edmunds.com/tmv.html. </w:t>
      </w:r>
    </w:p>
  </w:footnote>
  <w:footnote w:id="10">
    <w:p w14:paraId="547391BB"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New Car &amp; Used Car Values | Get the Kelley Blue Book Value</w:t>
      </w:r>
      <w:r>
        <w:rPr>
          <w:sz w:val="20"/>
          <w:szCs w:val="20"/>
        </w:rPr>
        <w:t xml:space="preserve">. https://www.kbb.com/car-values/. </w:t>
      </w:r>
    </w:p>
  </w:footnote>
  <w:footnote w:id="11">
    <w:p w14:paraId="70AA8640" w14:textId="77777777" w:rsidR="00C51BA5" w:rsidRDefault="00000000">
      <w:pPr>
        <w:spacing w:line="240" w:lineRule="auto"/>
        <w:rPr>
          <w:sz w:val="20"/>
          <w:szCs w:val="20"/>
        </w:rPr>
      </w:pPr>
      <w:r>
        <w:rPr>
          <w:vertAlign w:val="superscript"/>
        </w:rPr>
        <w:footnoteRef/>
      </w:r>
      <w:r>
        <w:rPr>
          <w:sz w:val="20"/>
          <w:szCs w:val="20"/>
        </w:rPr>
        <w:t xml:space="preserve"> “Getting a Fair Price on Your next Vehicle.” </w:t>
      </w:r>
      <w:r>
        <w:rPr>
          <w:i/>
          <w:sz w:val="20"/>
          <w:szCs w:val="20"/>
        </w:rPr>
        <w:t>TrueCar Blog</w:t>
      </w:r>
      <w:r>
        <w:rPr>
          <w:sz w:val="20"/>
          <w:szCs w:val="20"/>
        </w:rPr>
        <w:t xml:space="preserve">, 3 June 2020, https://www.truecar.com/blog/getting-a-fair-price-on-your-next-vehicle/. </w:t>
      </w:r>
    </w:p>
  </w:footnote>
  <w:footnote w:id="12">
    <w:p w14:paraId="58ED44DA" w14:textId="77777777" w:rsidR="00C51BA5" w:rsidRDefault="00000000">
      <w:pPr>
        <w:spacing w:line="240" w:lineRule="auto"/>
        <w:rPr>
          <w:sz w:val="20"/>
          <w:szCs w:val="20"/>
        </w:rPr>
      </w:pPr>
      <w:r>
        <w:rPr>
          <w:vertAlign w:val="superscript"/>
        </w:rPr>
        <w:footnoteRef/>
      </w:r>
      <w:r>
        <w:rPr>
          <w:sz w:val="20"/>
          <w:szCs w:val="20"/>
        </w:rPr>
        <w:t xml:space="preserve"> -, Emmanuel Forge, et al. “New vs Used vs Very Used Cars (What's The Real Cost Difference?) - Not Waiting to Live.” </w:t>
      </w:r>
      <w:r>
        <w:rPr>
          <w:i/>
          <w:sz w:val="20"/>
          <w:szCs w:val="20"/>
        </w:rPr>
        <w:t>Not Waiting to Live - What Are You Waiting for?</w:t>
      </w:r>
      <w:r>
        <w:rPr>
          <w:sz w:val="20"/>
          <w:szCs w:val="20"/>
        </w:rPr>
        <w:t xml:space="preserve">, 10 Oct. 2020, https://notwaitingtolive.com/new-vs-used/. </w:t>
      </w:r>
    </w:p>
  </w:footnote>
  <w:footnote w:id="13">
    <w:p w14:paraId="217745ED"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New Cars vs. Used Cars | U.S. News</w:t>
      </w:r>
      <w:r>
        <w:rPr>
          <w:sz w:val="20"/>
          <w:szCs w:val="20"/>
        </w:rPr>
        <w:t xml:space="preserve">. https://cars.usnews.com/cars-trucks/advice/new-cars-vs-used-cars. </w:t>
      </w:r>
    </w:p>
  </w:footnote>
  <w:footnote w:id="14">
    <w:p w14:paraId="77C249B2"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What Is the Easiest Way to Buy a Car? - Carsdirect</w:t>
      </w:r>
      <w:r>
        <w:rPr>
          <w:sz w:val="20"/>
          <w:szCs w:val="20"/>
        </w:rPr>
        <w:t xml:space="preserve">. https://www.carsdirect.com/auto-loans/getting-a-car-loan/what-is-the-easiest-way-to-buy-a-car. </w:t>
      </w:r>
    </w:p>
  </w:footnote>
  <w:footnote w:id="15">
    <w:p w14:paraId="73921F22" w14:textId="77777777" w:rsidR="00C51BA5" w:rsidRDefault="00000000">
      <w:pPr>
        <w:spacing w:line="240" w:lineRule="auto"/>
        <w:rPr>
          <w:sz w:val="20"/>
          <w:szCs w:val="20"/>
        </w:rPr>
      </w:pPr>
      <w:r>
        <w:rPr>
          <w:vertAlign w:val="superscript"/>
        </w:rPr>
        <w:footnoteRef/>
      </w:r>
      <w:r>
        <w:rPr>
          <w:sz w:val="20"/>
          <w:szCs w:val="20"/>
        </w:rPr>
        <w:t xml:space="preserve"> </w:t>
      </w:r>
      <w:r>
        <w:rPr>
          <w:i/>
          <w:sz w:val="20"/>
          <w:szCs w:val="20"/>
        </w:rPr>
        <w:t>Why Does a New Car Lose Value after It's Driven off the Lot?</w:t>
      </w:r>
      <w:r>
        <w:rPr>
          <w:sz w:val="20"/>
          <w:szCs w:val="20"/>
        </w:rPr>
        <w:t xml:space="preserve"> https://www.carsdirect.com/used-car-prices/why-does-a-new-car-lose-value-after-its-driven-off-the-lot. </w:t>
      </w:r>
    </w:p>
  </w:footnote>
  <w:footnote w:id="16">
    <w:p w14:paraId="47C143BA" w14:textId="77777777" w:rsidR="00C51BA5" w:rsidRDefault="00000000">
      <w:pPr>
        <w:spacing w:line="240" w:lineRule="auto"/>
        <w:rPr>
          <w:sz w:val="20"/>
          <w:szCs w:val="20"/>
        </w:rPr>
      </w:pPr>
      <w:r>
        <w:rPr>
          <w:vertAlign w:val="superscript"/>
        </w:rPr>
        <w:footnoteRef/>
      </w:r>
      <w:r>
        <w:rPr>
          <w:sz w:val="20"/>
          <w:szCs w:val="20"/>
        </w:rPr>
        <w:t xml:space="preserve"> “Here Are the Models That Are Being Affected by the Chip Shortage.” </w:t>
      </w:r>
      <w:r>
        <w:rPr>
          <w:i/>
          <w:sz w:val="20"/>
          <w:szCs w:val="20"/>
        </w:rPr>
        <w:t>Car and Driver</w:t>
      </w:r>
      <w:r>
        <w:rPr>
          <w:sz w:val="20"/>
          <w:szCs w:val="20"/>
        </w:rPr>
        <w:t xml:space="preserve">, 7 Feb. 2023, https://www.caranddriver.com/news/g36218381/car-models-affected-chip-shortage/. </w:t>
      </w:r>
    </w:p>
  </w:footnote>
  <w:footnote w:id="17">
    <w:p w14:paraId="5C501175" w14:textId="77777777" w:rsidR="00C51BA5" w:rsidRDefault="00000000">
      <w:pPr>
        <w:spacing w:line="240" w:lineRule="auto"/>
        <w:rPr>
          <w:sz w:val="20"/>
          <w:szCs w:val="20"/>
        </w:rPr>
      </w:pPr>
      <w:r>
        <w:rPr>
          <w:vertAlign w:val="superscript"/>
        </w:rPr>
        <w:footnoteRef/>
      </w:r>
      <w:r>
        <w:rPr>
          <w:sz w:val="20"/>
          <w:szCs w:val="20"/>
        </w:rPr>
        <w:t xml:space="preserve"> Getahun, Hannah. “Rick Ross Says He Would Never Ride in a Tesla Because He Fears the Self-Driving Car Could Take Him to the Authorities against His Will.” </w:t>
      </w:r>
      <w:r>
        <w:rPr>
          <w:i/>
          <w:sz w:val="20"/>
          <w:szCs w:val="20"/>
        </w:rPr>
        <w:t>Insider</w:t>
      </w:r>
      <w:r>
        <w:rPr>
          <w:sz w:val="20"/>
          <w:szCs w:val="20"/>
        </w:rPr>
        <w:t xml:space="preserve">, Insider, 29 Jan. 2023, https://www.insider.com/rick-ross-fears-tesla-would-take-him-places-against-will-2023-1. </w:t>
      </w:r>
    </w:p>
  </w:footnote>
  <w:footnote w:id="18">
    <w:p w14:paraId="06BA9C02" w14:textId="77777777" w:rsidR="00C51BA5" w:rsidRDefault="00000000">
      <w:pPr>
        <w:spacing w:line="240" w:lineRule="auto"/>
        <w:rPr>
          <w:sz w:val="20"/>
          <w:szCs w:val="20"/>
        </w:rPr>
      </w:pPr>
      <w:r>
        <w:rPr>
          <w:vertAlign w:val="superscript"/>
        </w:rPr>
        <w:footnoteRef/>
      </w:r>
      <w:r>
        <w:rPr>
          <w:sz w:val="20"/>
          <w:szCs w:val="20"/>
        </w:rPr>
        <w:t xml:space="preserve"> Wayt, Theo. “BMW Owners Outraged over $18-a-Month Charge to Use Heated Seats.” </w:t>
      </w:r>
      <w:r>
        <w:rPr>
          <w:i/>
          <w:sz w:val="20"/>
          <w:szCs w:val="20"/>
        </w:rPr>
        <w:t>New York Post</w:t>
      </w:r>
      <w:r>
        <w:rPr>
          <w:sz w:val="20"/>
          <w:szCs w:val="20"/>
        </w:rPr>
        <w:t xml:space="preserve">, New York Post, 12 July 2022, https://nypost.com/2022/07/12/bmw-owners-outraged-over-18-a-month-charge-to-use-heated-seats/. </w:t>
      </w:r>
    </w:p>
  </w:footnote>
  <w:footnote w:id="19">
    <w:p w14:paraId="3FFFBEC9" w14:textId="77777777" w:rsidR="00C51BA5" w:rsidRDefault="00000000">
      <w:pPr>
        <w:spacing w:line="240" w:lineRule="auto"/>
        <w:rPr>
          <w:sz w:val="20"/>
          <w:szCs w:val="20"/>
        </w:rPr>
      </w:pPr>
      <w:r>
        <w:rPr>
          <w:vertAlign w:val="superscript"/>
        </w:rPr>
        <w:footnoteRef/>
      </w:r>
      <w:r>
        <w:rPr>
          <w:sz w:val="20"/>
          <w:szCs w:val="20"/>
        </w:rPr>
        <w:t xml:space="preserve"> Gareffa, Peter. “What You Need to Know about Backup Cameras.” </w:t>
      </w:r>
      <w:r>
        <w:rPr>
          <w:i/>
          <w:sz w:val="20"/>
          <w:szCs w:val="20"/>
        </w:rPr>
        <w:t>Edmunds</w:t>
      </w:r>
      <w:r>
        <w:rPr>
          <w:sz w:val="20"/>
          <w:szCs w:val="20"/>
        </w:rPr>
        <w:t xml:space="preserve">, 8 Nov. 2018, https://www.edmunds.com/car-technology/8-things-you-need-to-know-about-back-up-cameras.html. </w:t>
      </w:r>
    </w:p>
    <w:p w14:paraId="5146F87D" w14:textId="77777777" w:rsidR="00C51BA5" w:rsidRDefault="00C51BA5">
      <w:pPr>
        <w:spacing w:line="240" w:lineRule="auto"/>
        <w:rPr>
          <w:sz w:val="20"/>
          <w:szCs w:val="20"/>
        </w:rPr>
      </w:pPr>
    </w:p>
  </w:footnote>
  <w:footnote w:id="20">
    <w:p w14:paraId="2AB7BA97" w14:textId="77777777" w:rsidR="00C51BA5" w:rsidRDefault="00000000">
      <w:pPr>
        <w:spacing w:line="240" w:lineRule="auto"/>
        <w:rPr>
          <w:sz w:val="20"/>
          <w:szCs w:val="20"/>
        </w:rPr>
      </w:pPr>
      <w:r>
        <w:rPr>
          <w:vertAlign w:val="superscript"/>
        </w:rPr>
        <w:footnoteRef/>
      </w:r>
      <w:r>
        <w:rPr>
          <w:sz w:val="20"/>
          <w:szCs w:val="20"/>
        </w:rPr>
        <w:t xml:space="preserve"> Christy Bieber, J.D. “Car Accident Statistics for 2023.” </w:t>
      </w:r>
      <w:r>
        <w:rPr>
          <w:i/>
          <w:sz w:val="20"/>
          <w:szCs w:val="20"/>
        </w:rPr>
        <w:t>Forbes</w:t>
      </w:r>
      <w:r>
        <w:rPr>
          <w:sz w:val="20"/>
          <w:szCs w:val="20"/>
        </w:rPr>
        <w:t xml:space="preserve">, Forbes Magazine, 14 Mar. 2023, https://www.forbes.com/advisor/legal/car-accident-statistics/. </w:t>
      </w:r>
    </w:p>
  </w:footnote>
  <w:footnote w:id="21">
    <w:p w14:paraId="657DEAE6" w14:textId="77777777" w:rsidR="00C51BA5" w:rsidRDefault="00000000">
      <w:pPr>
        <w:spacing w:line="240" w:lineRule="auto"/>
        <w:rPr>
          <w:sz w:val="20"/>
          <w:szCs w:val="20"/>
        </w:rPr>
      </w:pPr>
      <w:r>
        <w:rPr>
          <w:vertAlign w:val="superscript"/>
        </w:rPr>
        <w:footnoteRef/>
      </w:r>
      <w:r>
        <w:rPr>
          <w:sz w:val="20"/>
          <w:szCs w:val="20"/>
        </w:rPr>
        <w:t xml:space="preserve"> “Shopping for a Used Car?” </w:t>
      </w:r>
      <w:r>
        <w:rPr>
          <w:i/>
          <w:sz w:val="20"/>
          <w:szCs w:val="20"/>
        </w:rPr>
        <w:t>CARFAX</w:t>
      </w:r>
      <w:r>
        <w:rPr>
          <w:sz w:val="20"/>
          <w:szCs w:val="20"/>
        </w:rPr>
        <w:t xml:space="preserve">, https://www.carfax.com/. </w:t>
      </w:r>
    </w:p>
  </w:footnote>
  <w:footnote w:id="22">
    <w:p w14:paraId="2AA974AA" w14:textId="77777777" w:rsidR="00C51BA5" w:rsidRDefault="00000000">
      <w:pPr>
        <w:spacing w:line="240" w:lineRule="auto"/>
        <w:rPr>
          <w:sz w:val="20"/>
          <w:szCs w:val="20"/>
        </w:rPr>
      </w:pPr>
      <w:r>
        <w:rPr>
          <w:vertAlign w:val="superscript"/>
        </w:rPr>
        <w:footnoteRef/>
      </w:r>
      <w:r>
        <w:rPr>
          <w:sz w:val="20"/>
          <w:szCs w:val="20"/>
        </w:rPr>
        <w:t xml:space="preserve"> D'Allegro, Joe. “Just What Factors into the Value of Your Used Car?” </w:t>
      </w:r>
      <w:r>
        <w:rPr>
          <w:i/>
          <w:sz w:val="20"/>
          <w:szCs w:val="20"/>
        </w:rPr>
        <w:t>Investopedia</w:t>
      </w:r>
      <w:r>
        <w:rPr>
          <w:sz w:val="20"/>
          <w:szCs w:val="20"/>
        </w:rPr>
        <w:t xml:space="preserve">, Investopedia, 19 Dec. 2022, https://www.investopedia.com/articles/investing/090314/just-what-factors-value-your-used-car.asp. </w:t>
      </w:r>
    </w:p>
  </w:footnote>
  <w:footnote w:id="23">
    <w:p w14:paraId="41ED61F1" w14:textId="77777777" w:rsidR="00C51BA5" w:rsidRDefault="00000000">
      <w:pPr>
        <w:spacing w:line="240" w:lineRule="auto"/>
        <w:rPr>
          <w:sz w:val="20"/>
          <w:szCs w:val="20"/>
        </w:rPr>
      </w:pPr>
      <w:r>
        <w:rPr>
          <w:vertAlign w:val="superscript"/>
        </w:rPr>
        <w:footnoteRef/>
      </w:r>
      <w:r>
        <w:rPr>
          <w:sz w:val="20"/>
          <w:szCs w:val="20"/>
        </w:rPr>
        <w:t xml:space="preserve"> O'Neill, Rebecca. “10 Cars with the Longest Life Spans.” </w:t>
      </w:r>
      <w:r>
        <w:rPr>
          <w:i/>
          <w:sz w:val="20"/>
          <w:szCs w:val="20"/>
        </w:rPr>
        <w:t>HotCars</w:t>
      </w:r>
      <w:r>
        <w:rPr>
          <w:sz w:val="20"/>
          <w:szCs w:val="20"/>
        </w:rPr>
        <w:t xml:space="preserve">, 25 Sept. 2019, https://www.hotcars.com/longest-life-span-cars/. </w:t>
      </w:r>
    </w:p>
  </w:footnote>
  <w:footnote w:id="24">
    <w:p w14:paraId="4AD33FA1" w14:textId="77777777" w:rsidR="00C51BA5" w:rsidRDefault="00000000">
      <w:pPr>
        <w:spacing w:line="240" w:lineRule="auto"/>
        <w:rPr>
          <w:sz w:val="20"/>
          <w:szCs w:val="20"/>
        </w:rPr>
      </w:pPr>
      <w:r>
        <w:rPr>
          <w:vertAlign w:val="superscript"/>
        </w:rPr>
        <w:footnoteRef/>
      </w:r>
      <w:r>
        <w:rPr>
          <w:sz w:val="20"/>
          <w:szCs w:val="20"/>
        </w:rPr>
        <w:t xml:space="preserve"> Fugate, Jantzen. “Valuing a Brand: What's Your Brand Worth? How to Value a Brand.” </w:t>
      </w:r>
      <w:r>
        <w:rPr>
          <w:i/>
          <w:sz w:val="20"/>
          <w:szCs w:val="20"/>
        </w:rPr>
        <w:t>Nav</w:t>
      </w:r>
      <w:r>
        <w:rPr>
          <w:sz w:val="20"/>
          <w:szCs w:val="20"/>
        </w:rPr>
        <w:t xml:space="preserve">, 8 Sept. 2022, https://www.nav.com/blog/valuing-a-brand-whats-your-brand-worth-how-to-value-a-brand-554217/. </w:t>
      </w:r>
    </w:p>
  </w:footnote>
  <w:footnote w:id="25">
    <w:p w14:paraId="253CDE9A" w14:textId="77777777" w:rsidR="00C51BA5" w:rsidRDefault="00000000">
      <w:pPr>
        <w:spacing w:line="240" w:lineRule="auto"/>
        <w:rPr>
          <w:sz w:val="20"/>
          <w:szCs w:val="20"/>
        </w:rPr>
      </w:pPr>
      <w:r>
        <w:rPr>
          <w:vertAlign w:val="superscript"/>
        </w:rPr>
        <w:footnoteRef/>
      </w:r>
      <w:r>
        <w:rPr>
          <w:sz w:val="20"/>
          <w:szCs w:val="20"/>
        </w:rPr>
        <w:t xml:space="preserve"> “37 Types of CAR Brands You Should Know.” </w:t>
      </w:r>
      <w:r>
        <w:rPr>
          <w:i/>
          <w:sz w:val="20"/>
          <w:szCs w:val="20"/>
        </w:rPr>
        <w:t>Lemon Bin Vehicle Guides</w:t>
      </w:r>
      <w:r>
        <w:rPr>
          <w:sz w:val="20"/>
          <w:szCs w:val="20"/>
        </w:rPr>
        <w:t xml:space="preserve">, 5 Dec. 2021, https://lemonbin.com/types-of-car-brands/. </w:t>
      </w:r>
    </w:p>
  </w:footnote>
  <w:footnote w:id="26">
    <w:p w14:paraId="2B348EFE" w14:textId="77777777" w:rsidR="00C51BA5" w:rsidRDefault="00000000">
      <w:pPr>
        <w:spacing w:line="240" w:lineRule="auto"/>
        <w:rPr>
          <w:sz w:val="20"/>
          <w:szCs w:val="20"/>
        </w:rPr>
      </w:pPr>
      <w:r>
        <w:rPr>
          <w:vertAlign w:val="superscript"/>
        </w:rPr>
        <w:footnoteRef/>
      </w:r>
      <w:r>
        <w:rPr>
          <w:sz w:val="20"/>
          <w:szCs w:val="20"/>
        </w:rPr>
        <w:t xml:space="preserve"> Bradley, Michael. “15 Best Luxury Car Brands: Ranking of the Top Premium Vehicles.” </w:t>
      </w:r>
      <w:r>
        <w:rPr>
          <w:i/>
          <w:sz w:val="20"/>
          <w:szCs w:val="20"/>
        </w:rPr>
        <w:t>Luxe Digital</w:t>
      </w:r>
      <w:r>
        <w:rPr>
          <w:sz w:val="20"/>
          <w:szCs w:val="20"/>
        </w:rPr>
        <w:t xml:space="preserve">, 23 Mar. 2023, https://luxe.digital/business/digital-luxury-ranking/best-luxury-car-brands/. </w:t>
      </w:r>
    </w:p>
  </w:footnote>
  <w:footnote w:id="27">
    <w:p w14:paraId="1A5E5FF9" w14:textId="77777777" w:rsidR="00C51BA5" w:rsidRDefault="00000000">
      <w:pPr>
        <w:spacing w:line="240" w:lineRule="auto"/>
        <w:rPr>
          <w:sz w:val="20"/>
          <w:szCs w:val="20"/>
        </w:rPr>
      </w:pPr>
      <w:r>
        <w:rPr>
          <w:vertAlign w:val="superscript"/>
        </w:rPr>
        <w:footnoteRef/>
      </w:r>
      <w:r>
        <w:rPr>
          <w:sz w:val="20"/>
          <w:szCs w:val="20"/>
        </w:rPr>
        <w:t xml:space="preserve"> https://www.autolist.com/guides/most-reliable-car-brands</w:t>
      </w:r>
    </w:p>
  </w:footnote>
  <w:footnote w:id="28">
    <w:p w14:paraId="319481B0" w14:textId="77777777" w:rsidR="00C51BA5" w:rsidRDefault="00000000">
      <w:pPr>
        <w:spacing w:line="240" w:lineRule="auto"/>
        <w:rPr>
          <w:sz w:val="20"/>
          <w:szCs w:val="20"/>
        </w:rPr>
      </w:pPr>
      <w:r>
        <w:rPr>
          <w:vertAlign w:val="superscript"/>
        </w:rPr>
        <w:footnoteRef/>
      </w:r>
      <w:r>
        <w:rPr>
          <w:sz w:val="20"/>
          <w:szCs w:val="20"/>
        </w:rPr>
        <w:t xml:space="preserve"> Levin, Tim. “These Are the 20 Car Brands with the Most Loyal Customers.” </w:t>
      </w:r>
      <w:r>
        <w:rPr>
          <w:i/>
          <w:sz w:val="20"/>
          <w:szCs w:val="20"/>
        </w:rPr>
        <w:t>Business Insider</w:t>
      </w:r>
      <w:r>
        <w:rPr>
          <w:sz w:val="20"/>
          <w:szCs w:val="20"/>
        </w:rPr>
        <w:t xml:space="preserve">, Business Insider, https://www.businessinsider.com/car-buying-brands-most-loyal-customers-automotive-sales-loyalty-subaru-2020-7?op=1#20-acura-1. </w:t>
      </w:r>
    </w:p>
    <w:p w14:paraId="2940198D" w14:textId="77777777" w:rsidR="00C51BA5" w:rsidRDefault="00C51BA5">
      <w:pPr>
        <w:spacing w:line="240" w:lineRule="auto"/>
        <w:rPr>
          <w:sz w:val="20"/>
          <w:szCs w:val="20"/>
        </w:rPr>
      </w:pPr>
    </w:p>
  </w:footnote>
  <w:footnote w:id="29">
    <w:p w14:paraId="1B20FD2F" w14:textId="77777777" w:rsidR="00C51BA5" w:rsidRDefault="00000000">
      <w:pPr>
        <w:spacing w:line="240" w:lineRule="auto"/>
        <w:rPr>
          <w:sz w:val="20"/>
          <w:szCs w:val="20"/>
        </w:rPr>
      </w:pPr>
      <w:r>
        <w:rPr>
          <w:vertAlign w:val="superscript"/>
        </w:rPr>
        <w:footnoteRef/>
      </w:r>
      <w:r>
        <w:rPr>
          <w:sz w:val="20"/>
          <w:szCs w:val="20"/>
        </w:rPr>
        <w:t xml:space="preserve"> “LCertified.” </w:t>
      </w:r>
      <w:r>
        <w:rPr>
          <w:i/>
          <w:sz w:val="20"/>
          <w:szCs w:val="20"/>
        </w:rPr>
        <w:t>Lexus</w:t>
      </w:r>
      <w:r>
        <w:rPr>
          <w:sz w:val="20"/>
          <w:szCs w:val="20"/>
        </w:rPr>
        <w:t xml:space="preserve">, https://www.lexus.com/lcertified.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3BDD9" w14:textId="77777777" w:rsidR="00C51BA5" w:rsidRDefault="00000000">
    <w:pPr>
      <w:jc w:val="right"/>
    </w:pPr>
    <w:r>
      <w:fldChar w:fldCharType="begin"/>
    </w:r>
    <w:r>
      <w:instrText>PAGE</w:instrText>
    </w:r>
    <w:r>
      <w:fldChar w:fldCharType="separate"/>
    </w:r>
    <w:r w:rsidR="006B5A6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1237A"/>
    <w:multiLevelType w:val="multilevel"/>
    <w:tmpl w:val="8FDC9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9F0F23"/>
    <w:multiLevelType w:val="multilevel"/>
    <w:tmpl w:val="E7E0F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630F1"/>
    <w:multiLevelType w:val="multilevel"/>
    <w:tmpl w:val="7584C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3EE73AB"/>
    <w:multiLevelType w:val="multilevel"/>
    <w:tmpl w:val="6DBEA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CCF05B5"/>
    <w:multiLevelType w:val="multilevel"/>
    <w:tmpl w:val="23F01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DCC3DCA"/>
    <w:multiLevelType w:val="multilevel"/>
    <w:tmpl w:val="5590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0175726">
    <w:abstractNumId w:val="3"/>
  </w:num>
  <w:num w:numId="2" w16cid:durableId="385027074">
    <w:abstractNumId w:val="0"/>
  </w:num>
  <w:num w:numId="3" w16cid:durableId="1470780778">
    <w:abstractNumId w:val="5"/>
  </w:num>
  <w:num w:numId="4" w16cid:durableId="1861115424">
    <w:abstractNumId w:val="4"/>
  </w:num>
  <w:num w:numId="5" w16cid:durableId="1079595555">
    <w:abstractNumId w:val="1"/>
  </w:num>
  <w:num w:numId="6" w16cid:durableId="1447843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BA5"/>
    <w:rsid w:val="000B153A"/>
    <w:rsid w:val="002862EF"/>
    <w:rsid w:val="00426175"/>
    <w:rsid w:val="006B5A6D"/>
    <w:rsid w:val="007573DD"/>
    <w:rsid w:val="00A4461A"/>
    <w:rsid w:val="00C51BA5"/>
    <w:rsid w:val="00DC451A"/>
    <w:rsid w:val="00ED2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018D0"/>
  <w15:docId w15:val="{86D6A750-80EA-4211-ABC4-F117D6E5E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1255</TotalTime>
  <Pages>30</Pages>
  <Words>4131</Words>
  <Characters>23551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Tyler Rappaport</cp:lastModifiedBy>
  <cp:revision>4</cp:revision>
  <dcterms:created xsi:type="dcterms:W3CDTF">2023-04-23T19:27:00Z</dcterms:created>
  <dcterms:modified xsi:type="dcterms:W3CDTF">2023-05-03T02:38:00Z</dcterms:modified>
</cp:coreProperties>
</file>